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BC" w:rsidRDefault="00EC383C">
      <w:pPr>
        <w:widowControl/>
        <w:tabs>
          <w:tab w:val="num" w:pos="0"/>
        </w:tabs>
      </w:pPr>
      <w:r>
        <w:rPr>
          <w:noProof/>
          <w:webHidden/>
        </w:rPr>
        <w:t xml:space="preserve">   </w:t>
      </w:r>
      <w:r w:rsidR="00D053C1">
        <w:rPr>
          <w:noProof/>
          <w:webHidden/>
        </w:rPr>
        <w:tab/>
      </w:r>
      <w:r w:rsidR="00D053C1">
        <w:rPr>
          <w:noProof/>
          <w:webHidden/>
        </w:rPr>
        <w:tab/>
      </w:r>
      <w:r w:rsidR="00D053C1">
        <w:rPr>
          <w:sz w:val="52"/>
          <w:szCs w:val="52"/>
        </w:rPr>
        <w:t>ПОЧЕМУ Я ПРАВОСЛАВНЫЙ?</w:t>
      </w:r>
    </w:p>
    <w:p w:rsidR="002B1CBC" w:rsidRDefault="00D053C1">
      <w:r>
        <w:t xml:space="preserve">ПОТОМУ ЧТО ТУТ ЕСТЬ БОГ </w:t>
      </w:r>
    </w:p>
    <w:p w:rsidR="002B1CBC" w:rsidRDefault="00D053C1">
      <w:pPr>
        <w:widowControl/>
        <w:tabs>
          <w:tab w:val="num" w:pos="0"/>
        </w:tabs>
      </w:pPr>
      <w:r>
        <w:rPr>
          <w:noProof/>
          <w:webHidden/>
        </w:rPr>
        <w:tab/>
      </w:r>
      <w:r>
        <w:t>«Потому что Бог есть. В Церкви много такого… разного. Но зато там есть самое главное» [1</w:t>
      </w:r>
      <w:r w:rsidR="005057BE">
        <w:t>5</w:t>
      </w:r>
      <w:r>
        <w:t xml:space="preserve">]. Так можно коротко определить внутренний опыт людей, которым вслед за Богом-отцом, Церковь становится матерью. Это ощущение преображения и радости богообщения, царящей в душе, и ни с чем несравнимого «мира свыше» в пучине людского мира. Даже на короткое время вселяясь в человека, эта радость вдохновляет идти через жизненные испытания для её вечного обретения. </w:t>
      </w:r>
      <w:r>
        <w:rPr>
          <w:color w:val="4F81BD"/>
        </w:rPr>
        <w:t xml:space="preserve"> </w:t>
      </w:r>
    </w:p>
    <w:p w:rsidR="002B1CBC" w:rsidRDefault="00D053C1">
      <w:r>
        <w:rPr>
          <w:noProof/>
          <w:webHidden/>
        </w:rPr>
        <w:tab/>
      </w:r>
      <w:r>
        <w:t xml:space="preserve">Без главного, без Христа, православие потеряло бы смысл. К счастью, в православии Он есть, есть здесь и сейчас в благодати, в чудесах и промысле, который открывается верующему через события его жизни. Он есть, несмотря на человеческие слабости и грехи членов земной церкви от простых верующих до патриархов. А если в православии есть Бог, имеют смысл и те многообразные пути, которыми человек приходит в Церковь. К православию влекут примеры святых, которые в разные исторические эпохи явили удивительную свободу от страстей и дары чудотворения. </w:t>
      </w:r>
    </w:p>
    <w:p w:rsidR="002B1CBC" w:rsidRDefault="00D053C1">
      <w:r>
        <w:rPr>
          <w:noProof/>
          <w:webHidden/>
        </w:rPr>
        <w:tab/>
      </w:r>
      <w:r>
        <w:t xml:space="preserve">Ещё, православие – то, что создало наше государство из разрозненных славянских племён и сегодня не даёт ему распасться. Любя отечество, человек обращается к религии отцов и Бог благословляет его патриотизм, потому что этот путь ведёт к Нему. Но стоит помнить, что русскость не выше христианства, ведь и наши предки выбрали истину Христа вопреки патриархальному язычеству, и это был тот выбор, который мы сегодня пожелали бы индусам, китайцам и японцам. Православие давно вышло за национальные рамки Византии и России, явило свой вселенский характер. Есть православные церкви Америки и Австралии, Болгарии и Сирии, Финляндии и Кении… </w:t>
      </w:r>
    </w:p>
    <w:p w:rsidR="002B1CBC" w:rsidRDefault="00D053C1">
      <w:r>
        <w:rPr>
          <w:noProof/>
          <w:webHidden/>
        </w:rPr>
        <w:tab/>
      </w:r>
      <w:r>
        <w:t xml:space="preserve">В конце </w:t>
      </w:r>
      <w:r>
        <w:rPr>
          <w:lang w:val="en-US"/>
        </w:rPr>
        <w:t>XIX</w:t>
      </w:r>
      <w:r>
        <w:t xml:space="preserve"> в. православие активно принимали японские самураи, а сейчас православные церкви растут в Европе и Америке.</w:t>
      </w:r>
    </w:p>
    <w:p w:rsidR="002B1CBC" w:rsidRDefault="00D053C1">
      <w:r>
        <w:rPr>
          <w:noProof/>
          <w:webHidden/>
        </w:rPr>
        <w:tab/>
      </w:r>
      <w:r>
        <w:t>Эстетическое воздействие православия, заставившее наших предков восхищённо воскликнуть о константинопольской Софии «Не ведали, на небе ли мы были или на земле», сегодня отчасти утратило силу. Церкви, как былые архитектурные доминанты, утонули среди небоскрёбов современных мегаполисов. Но величие Творца-Вседержителя по-прежнему отражают золотые купола и иконы, сладкоголосие хора, облачение священнослужителей. Однако, что были бы эти «ризы блещащиеся» (Лк.24: 4, славянский перевод), не будь в них Самого Бога-Слова? К счастью, «Дух дышит, где хочет» (Ин.3:8), и если мы способны вместить, Он дышит в «высоком искусстве» современной церкви так же, как дышал в тесноте римских катакомб.</w:t>
      </w:r>
    </w:p>
    <w:p w:rsidR="002B1CBC" w:rsidRDefault="00D053C1">
      <w:r>
        <w:rPr>
          <w:noProof/>
          <w:webHidden/>
        </w:rPr>
        <w:tab/>
      </w:r>
      <w:r>
        <w:t>Привлекает  требование православия к человеку быть честным с самим собой. Можно бесконечно строить эклектическую религиозность, выбирая в разных учениях то, что по-душе, строить образ Бога по своему подобию, не меняя себя. Гораздо труднее принять Бога таким, каким Он есть в Его Откровении и болезненно меняться самому. Это требует ежедневных усилий и подвига всей жизни, это по-серьёзному. И исповедь в присутствии свидетеля-священника – это по-серьёзному, это не только совестно, но и стыдно, особенно за плотские грехи.</w:t>
      </w:r>
    </w:p>
    <w:p w:rsidR="002B1CBC" w:rsidRDefault="00D053C1">
      <w:r>
        <w:rPr>
          <w:noProof/>
          <w:webHidden/>
        </w:rPr>
        <w:tab/>
      </w:r>
      <w:r>
        <w:t xml:space="preserve">Вместе с тем, православие – это свобода. Нет навязчивого внимания к новичку, никто не </w:t>
      </w:r>
      <w:r>
        <w:lastRenderedPageBreak/>
        <w:t xml:space="preserve">требует десятину и не контролирует, посещаю ли я храм вообще. Церковь сразу ориентирует меня на самостоятельность:  хочешь понять богослужение – возьми книжку, если хочешь измениться, можешь прибегнуть к исповеди и Причастию, – никто не настаивает. Можно и не поститься и не «вычитывать молитв». Под крышей православия уживаются «модернисты» и «фундаменталисты», монархисты и, как ни странно, коммунисты, строгие старообрядцы и африканцы, танцующие за богослужением. </w:t>
      </w:r>
    </w:p>
    <w:p w:rsidR="002B1CBC" w:rsidRDefault="00D053C1">
      <w:r>
        <w:rPr>
          <w:noProof/>
          <w:webHidden/>
        </w:rPr>
        <w:tab/>
      </w:r>
      <w:r>
        <w:t>Есть догматы, но есть и широкое поле «разномыслия» по тем вопросам, по которым можно иметь своё частное мнение: «</w:t>
      </w:r>
      <w:r>
        <w:rPr>
          <w:rFonts w:cs="Arial"/>
          <w:lang w:bidi="he-IL"/>
        </w:rPr>
        <w:t>Надлежит быть и разномыслиям между вами, дабы открылись между вами искусные</w:t>
      </w:r>
      <w:r>
        <w:t>» (1Кор.11:19). И всем есть место в православии, всех объемлет Господь Своей пасхальной радостью: «Воздержные и ленивые почтите этот день; постившиеся и н</w:t>
      </w:r>
      <w:r w:rsidR="005057BE">
        <w:t>епостившиеся веселитесь ныне» [5</w:t>
      </w:r>
      <w:r>
        <w:t>].</w:t>
      </w:r>
    </w:p>
    <w:p w:rsidR="002B1CBC" w:rsidRDefault="00D053C1">
      <w:r>
        <w:t>В ЦЕРКВИ ЕСТЬ СВОИ ПРОБЛЕМЫ</w:t>
      </w:r>
    </w:p>
    <w:p w:rsidR="002B1CBC" w:rsidRDefault="00D053C1">
      <w:r>
        <w:rPr>
          <w:noProof/>
          <w:webHidden/>
        </w:rPr>
        <w:tab/>
      </w:r>
      <w:r>
        <w:t xml:space="preserve">В церкви есть свои проблемы, и вот одна из них. Разговорный язык непрерывно меняется. Даже Синодальный перевод Библии, сделанный в </w:t>
      </w:r>
      <w:r>
        <w:rPr>
          <w:lang w:val="en-US"/>
        </w:rPr>
        <w:t>XIX</w:t>
      </w:r>
      <w:r>
        <w:t xml:space="preserve"> веке, кажется сегодня несколько устаревшим. Русская православная церковь, из опасения утраты смысловой глубины теста, а ещё ввиду чреватой расколом косности сознания многих верующих, не спешит русифицировать богослужение. Часто требуется усилие, чтобы проникнуть в смысл звучащего слова, в котором обнаруживается глубочайшая сокровищница богословского содержания. Много поколений вдохновлённых Святым Духом христиан складывали в неё крупицы своего опыта. Откройте, например, Постную Триодь… «Чувство такое, словно… ломти богословия отламываются от древнего вероучения и пригоршнями бросаются в толпу прихожан», - делится своим впечатлением Гордон Аткинсон, баптистский пастор, впервые побывавший</w:t>
      </w:r>
      <w:r w:rsidR="005057BE">
        <w:t xml:space="preserve"> на православном богослужении [1</w:t>
      </w:r>
      <w:r>
        <w:t>]. И бывает очень жаль за того человека, который по немощи своей, будучи не в силах копнуть и пригоршни из этой сокровищницы, отходит в сторону.</w:t>
      </w:r>
    </w:p>
    <w:p w:rsidR="002B1CBC" w:rsidRDefault="00D053C1">
      <w:r>
        <w:t>ЧТО СКРЫВАЕТСЯ ЗА ОБРЯДАМИ?</w:t>
      </w:r>
    </w:p>
    <w:p w:rsidR="002B1CBC" w:rsidRDefault="00D053C1">
      <w:r>
        <w:rPr>
          <w:noProof/>
          <w:webHidden/>
        </w:rPr>
        <w:tab/>
      </w:r>
      <w:r>
        <w:t xml:space="preserve">Православная литургия – восхождение Церкви в Небо, где совершается небесная литургия, свидетелем которой стал пророк Исайя (Ис.6:1-7). Алтарный престол – престол Божий, дым ладана – «дом наполнился курениями», и верующие поют туже ангельскую песнь: Свят, Свят, Свят Господь Саваоф. Церковная символика – особый вид символов. Эти символы не просто указывают, а являют сверхъестественную реальность. Например, епитрахиль священника являет незримую благодать священства, а «возду´х» - особый плат, который он колеблет над чашей, являет невидимое веяние Святого Духа в момент освящения Даров. И главное – Тело и Кровь Христовы в Причастии,– это реальность, сокрытая под видом хлеба и вина. Не только православные и католики, но и лютеране верят в эту реальность. Если бы церковь понимала крещение, хлебопреломление и венчание только лишь символически, как обряды или знаки, то это было бы настоящим обрядоверием. Но Церковь верит не в обряд, а в Того, Кто явлен обрядом и невидимо присутствует за ним. </w:t>
      </w:r>
    </w:p>
    <w:p w:rsidR="002B1CBC" w:rsidRDefault="00D053C1">
      <w:r>
        <w:rPr>
          <w:noProof/>
          <w:webHidden/>
        </w:rPr>
        <w:tab/>
      </w:r>
      <w:r>
        <w:t>Литургический строй православия свидетельствует об исконности нашей церкви. Ранние христиане, преимущественно из иудеев, привнесли в христианство ветхозаветную традицию пения псалмов и гимнов. Евхаристия (греч., - благодарение), важнейшая часть православной литургии, структурно напоминает иудейскую пасхальную трапезу. Народ Божий, «Новый Израиль», как называют себя христиане, пожелал сохранить лучшее из традиции ветхой. Это касается не только порядка</w:t>
      </w:r>
      <w:r>
        <w:rPr>
          <w:color w:val="4F81BD"/>
        </w:rPr>
        <w:t xml:space="preserve"> </w:t>
      </w:r>
      <w:r>
        <w:t xml:space="preserve">богослужения, но и богослужебных предметов: семисвечник (это и </w:t>
      </w:r>
      <w:r>
        <w:lastRenderedPageBreak/>
        <w:t xml:space="preserve">менора и семисвечник из Откр.4:5), свечи – исторически как практическая потребность в освещении, а сегодня как форма пожертвования; облачения священника, каждение ладана (кадильный алтарь в ветхозаветном храме и кадильницы, появившиеся в период вавилонского плена). </w:t>
      </w:r>
    </w:p>
    <w:p w:rsidR="002B1CBC" w:rsidRDefault="00D053C1">
      <w:pPr>
        <w:widowControl/>
        <w:tabs>
          <w:tab w:val="num" w:pos="0"/>
        </w:tabs>
      </w:pPr>
      <w:r>
        <w:rPr>
          <w:noProof/>
          <w:webHidden/>
        </w:rPr>
        <w:tab/>
      </w:r>
      <w:r>
        <w:t>Церковь не отвергает светскую культуру, она призвана быть закваской культуры, мы «</w:t>
      </w:r>
      <w:r>
        <w:rPr>
          <w:rFonts w:cs="Arial"/>
          <w:lang w:bidi="he-IL"/>
        </w:rPr>
        <w:t>пленяем всякое помышление в послушание Христу</w:t>
      </w:r>
      <w:r>
        <w:t xml:space="preserve">» (2Кор.10:5). Поэтому вслед за евангелистом Иоанном, впервые применившим термин античной философии «Логос» ко Христу, Церковь использовала философию для прояснения догматов. Ассимилируя лучшие достижения культуры, Церковь подчинила Христу античную скульптуру и «файюмский портрет» - икону, романскую и готическую архитектуру, ввела в богослуженый обиход колокола, появившиеся в православии лишь в </w:t>
      </w:r>
      <w:r>
        <w:rPr>
          <w:lang w:val="en-US"/>
        </w:rPr>
        <w:t>IX</w:t>
      </w:r>
      <w:r>
        <w:t xml:space="preserve"> – </w:t>
      </w:r>
      <w:r>
        <w:rPr>
          <w:lang w:val="en-US"/>
        </w:rPr>
        <w:t>X</w:t>
      </w:r>
      <w:r>
        <w:t xml:space="preserve"> веках, и партесное пение, усвоенное лишь с </w:t>
      </w:r>
      <w:r>
        <w:rPr>
          <w:lang w:val="en-US"/>
        </w:rPr>
        <w:t>XVII</w:t>
      </w:r>
      <w:r>
        <w:t xml:space="preserve"> века. Как наследница вечности, Церковь Христова собирает в свой ковчег всё, что достойно вечности.</w:t>
      </w:r>
    </w:p>
    <w:p w:rsidR="002B1CBC" w:rsidRDefault="00D053C1">
      <w:r>
        <w:t>ВОЗВРАЩЕНИЕ ДОМОЙ</w:t>
      </w:r>
    </w:p>
    <w:p w:rsidR="002B1CBC" w:rsidRDefault="00D053C1">
      <w:r>
        <w:rPr>
          <w:noProof/>
          <w:webHidden/>
        </w:rPr>
        <w:tab/>
      </w:r>
      <w:r>
        <w:t>«Возвращение домой», - так назыв</w:t>
      </w:r>
      <w:r w:rsidR="005057BE">
        <w:t>ается книга Питера Гиллквиста [3</w:t>
      </w:r>
      <w:r>
        <w:t xml:space="preserve">]. В ней описано реальное событие, когда в 1987 г. около двух тысяч американских евангелистов, несколько лет занимавшихся поиском «истинной церкви», в итоге нашли её в православии и соединились с Антиохийской Праовславной Церковью в Америке. Процесс возвращения к истокам продолжается и сегодня, обычно он начинается со знакомства с трудами Джона Макгакина, Каллиста (Уэра), Александра Шмемана, Антония Сурожского. Например, в этом году американский актёр Джонатан Джексон публично исповедовал православие на вручении премии Эмми за лучший драматический сериал. </w:t>
      </w:r>
    </w:p>
    <w:p w:rsidR="002B1CBC" w:rsidRDefault="00D053C1">
      <w:r>
        <w:rPr>
          <w:noProof/>
          <w:webHidden/>
        </w:rPr>
        <w:tab/>
      </w:r>
      <w:r>
        <w:t xml:space="preserve">Что же влечёт бывших протестантов в православие? Во-первых, ощущение раздробленности, в современном протестантизме около  40 тысяч разных деноминаций, ощущение осколочности и фрагментарности тех деноминаций, в которых они пребывают. Процесс дробления не остановить. Каждый новый окрепший пастор со временем может уйти на сторону, уводя часть общины. </w:t>
      </w:r>
    </w:p>
    <w:p w:rsidR="002B1CBC" w:rsidRDefault="00D053C1">
      <w:r>
        <w:rPr>
          <w:noProof/>
          <w:webHidden/>
        </w:rPr>
        <w:tab/>
      </w:r>
      <w:r>
        <w:t>Во-вторых, чувство неполноты благодати. Она там есть, и об этом свидетельствует как их собственный  опыт, так и сама православная церковь: «В самих расколах (и даже у еретиков) Церковь продолжает творить свое спасающее и освящающее действие» [</w:t>
      </w:r>
      <w:r w:rsidR="00CE50C9">
        <w:t>10</w:t>
      </w:r>
      <w:r>
        <w:t xml:space="preserve">]. Нет именно полноты. </w:t>
      </w:r>
    </w:p>
    <w:p w:rsidR="002B1CBC" w:rsidRDefault="00541388">
      <w:pPr>
        <w:pStyle w:val="Standard"/>
      </w:pPr>
      <w:r>
        <w:tab/>
      </w:r>
      <w:r w:rsidR="00D053C1">
        <w:t>Вот их свидетельства: «Мы слушали хорошие слова замечательных проповедников, грехи наши не уходили, они возвращались по кругу», - говорит о своём протестантском прошлом православный аме</w:t>
      </w:r>
      <w:r w:rsidR="00CE50C9">
        <w:t>риканский священник Том Браун [11</w:t>
      </w:r>
      <w:r w:rsidR="00D053C1">
        <w:t>]. «Нам не хватало только таинств. В итоге мы зашли в тупик: мы каялись, но не чувствовали обновления. Чувство, что мы прощены, ускользало от нас. Тогда муж стал покупать православные книги. Мы были поражены, какая в них заключалась глубина! Мы привыкли к тому, что Православие, как нам говорили наши проповедники, «мёртвая религия», и не ожидали такого. В таинстве Причастия я получила твёрдое осознание, что это уже не я одна своими силами пытаюсь измениться, а действительно Господь меняет меня», - свидетельствует бывшая неохаризматическая проповедница и жена пастора, а ныне матушка православного священника и</w:t>
      </w:r>
      <w:r w:rsidR="00895EC9">
        <w:t>з Алма-Аты Елена Триндафилова [6</w:t>
      </w:r>
      <w:r w:rsidR="00D053C1">
        <w:t xml:space="preserve">]. Результатом таинства Причастия становится «заметное очищение от помыслов, «преизбыточная сила» в борьбе с искушениями, ослабление давления плоти на волю», - говорит бывший «Свидетель Иеговы», а ныне </w:t>
      </w:r>
      <w:r w:rsidR="00895EC9">
        <w:t>православный Григорий Светлов [12</w:t>
      </w:r>
      <w:r w:rsidR="00D053C1">
        <w:t>].</w:t>
      </w:r>
    </w:p>
    <w:p w:rsidR="002B1CBC" w:rsidRDefault="00D053C1">
      <w:r>
        <w:rPr>
          <w:noProof/>
          <w:webHidden/>
        </w:rPr>
        <w:lastRenderedPageBreak/>
        <w:tab/>
      </w:r>
      <w:r>
        <w:t xml:space="preserve">Когда-то давно, у отцов Реформации были причины начать ревизию вероучения, в котором они пребывали. Но те же Лютер и Кальвин запрещали анабаптистов, которые отказывались крестить детей. Анабаптисты (перекрещиватели) до того скомпрометировали себя в Европе, что наследники их идей пожелали изменить название на «баптистов» (крестящих). Баптисты повыбрасывали из учения оставшиеся у лютеран и реформатов таинства, сохранив лишь их условное символическое толкование. Все появлявшиеся далее неопротестантские образования ратовали за продолжение Реформации и искали «истинную церковь», но это приводило только к дальнейшим расколам и дроблениям: адвентисты, пятидесятники, харизматы. </w:t>
      </w:r>
    </w:p>
    <w:p w:rsidR="002B1CBC" w:rsidRDefault="00D053C1">
      <w:pPr>
        <w:widowControl/>
        <w:tabs>
          <w:tab w:val="num" w:pos="0"/>
        </w:tabs>
      </w:pPr>
      <w:r>
        <w:rPr>
          <w:noProof/>
          <w:webHidden/>
        </w:rPr>
        <w:tab/>
      </w:r>
      <w:r>
        <w:t xml:space="preserve">Харизматы заявили, что им то, наконец, удалось восстановить полноту благодатных даров, свойственную ранней церкви: они все говорят «языками» и «исцеляются». Если бы это было действительно так, стоило бы порадоваться «последнему дождю» или излиянию Духа, как это преподносится. Но, как ни странно, обладатели дара «языков» почему-то приглашают переводчика для выступлений заезжих иностранных пасторов. Имея полноту даров, следовало бы говорить как апостолам в Пятидесятницу, когда их понимали все иностранцы. Такого дара в современном пятидесятническо-харизматическом движении нет. Вместо этого в качестве «чуда» предлагают бессвязное бормотание – глоссолалию. Дара истолкования тоже нет. И болеют «новые» харизматы так же, как все прочие христиане, записанные ими в «мёртвые религии». </w:t>
      </w:r>
    </w:p>
    <w:p w:rsidR="002B1CBC" w:rsidRDefault="00D053C1">
      <w:r>
        <w:rPr>
          <w:noProof/>
          <w:webHidden/>
        </w:rPr>
        <w:tab/>
      </w:r>
      <w:r>
        <w:t>«Дерево, которое не уходит своими корнями к апостольской церкви, не может дать апостольский плод» [</w:t>
      </w:r>
      <w:r w:rsidR="00887675">
        <w:t>12</w:t>
      </w:r>
      <w:r>
        <w:t>]. Православная Церковь сохраняет апостольское преемство. Каждый священник рукоположен епископом, имеющим непрерывную цепочку рукоположения, восходящую к апостолам.  Это обеспечивает непрерывность церкви в истории и полноту благодати. По мере надобности Духом даются и сверхъестественные дары языков и чудеса исцелений.</w:t>
      </w:r>
    </w:p>
    <w:p w:rsidR="002B1CBC" w:rsidRDefault="00D053C1">
      <w:pPr>
        <w:pStyle w:val="Standard"/>
      </w:pPr>
      <w:r>
        <w:rPr>
          <w:b/>
        </w:rPr>
        <w:t>Например, особо почитаемый амурчанами святитель Иннокентий «будучи проездом в Чебоксарах, в 1860 году, совершил Божественную Литургию на чувашском языке, совершенно его не зная, что вызвало необыкновенный религиозный подъем у местных жителей и привело многих к вере»</w:t>
      </w:r>
      <w:r w:rsidR="00887675">
        <w:t xml:space="preserve"> [14</w:t>
      </w:r>
      <w:r>
        <w:t>].</w:t>
      </w:r>
    </w:p>
    <w:p w:rsidR="002B1CBC" w:rsidRDefault="00D053C1">
      <w:r>
        <w:t xml:space="preserve"> Но главное наследие, которое сохраняет церковь, это – трезвый взгляд верующего на самого себя, взгляд, чуждый ложн</w:t>
      </w:r>
      <w:r w:rsidR="00887675">
        <w:t>о</w:t>
      </w:r>
      <w:r>
        <w:t>му сомоощущению праведника. Это смиренный взгляд человека, которому по мере духовно роста всё больше открываются собственные немощи, страсти, с которыми он ведёт войну, но одновременно исполненного радости и надежды на спасение, потому что победа в этой борьбе «не от вас, Божий дар» (Еф.2:8).</w:t>
      </w:r>
    </w:p>
    <w:p w:rsidR="002B1CBC" w:rsidRDefault="00D053C1">
      <w:r>
        <w:rPr>
          <w:rFonts w:ascii="ArialMT" w:eastAsia="ArialMT" w:hAnsi="ArialMT" w:cs="ArialMT"/>
          <w:b/>
          <w:sz w:val="26"/>
          <w:szCs w:val="26"/>
        </w:rPr>
        <w:t>НА ВОПРОС «ПОЧЕМУ Я ПРАВОСЛАВНЫЙ» ОТВЕЧАЮТ ЖИТЕЛИ БЛАГОВЕЩЕНСКА:</w:t>
      </w:r>
    </w:p>
    <w:p w:rsidR="002B1CBC" w:rsidRPr="004704FF" w:rsidRDefault="00A72B57">
      <w:pPr>
        <w:pStyle w:val="Standard"/>
        <w:rPr>
          <w:b/>
        </w:rPr>
      </w:pPr>
      <w:r>
        <w:rPr>
          <w:i/>
          <w:noProof/>
          <w:lang w:eastAsia="ru-RU"/>
        </w:rPr>
        <w:drawing>
          <wp:anchor distT="0" distB="0" distL="114300" distR="114300" simplePos="0" relativeHeight="251663360" behindDoc="0" locked="0" layoutInCell="1" allowOverlap="1">
            <wp:simplePos x="0" y="0"/>
            <wp:positionH relativeFrom="column">
              <wp:posOffset>18415</wp:posOffset>
            </wp:positionH>
            <wp:positionV relativeFrom="paragraph">
              <wp:posOffset>-2540</wp:posOffset>
            </wp:positionV>
            <wp:extent cx="1619250" cy="1536700"/>
            <wp:effectExtent l="19050" t="0" r="0" b="0"/>
            <wp:wrapSquare wrapText="bothSides"/>
            <wp:docPr id="1" name="Рисунок 1" descr="C:\Documents and Settings\Admin\Рабочий стол\Почему я православный\Ланк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Почему я православный\Ланкин.jpg"/>
                    <pic:cNvPicPr>
                      <a:picLocks noChangeAspect="1" noChangeArrowheads="1"/>
                    </pic:cNvPicPr>
                  </pic:nvPicPr>
                  <pic:blipFill>
                    <a:blip r:embed="rId7" cstate="print"/>
                    <a:srcRect/>
                    <a:stretch>
                      <a:fillRect/>
                    </a:stretch>
                  </pic:blipFill>
                  <pic:spPr bwMode="auto">
                    <a:xfrm>
                      <a:off x="0" y="0"/>
                      <a:ext cx="1619250" cy="1536700"/>
                    </a:xfrm>
                    <a:prstGeom prst="rect">
                      <a:avLst/>
                    </a:prstGeom>
                    <a:noFill/>
                    <a:ln w="9525">
                      <a:noFill/>
                      <a:miter lim="800000"/>
                      <a:headEnd/>
                      <a:tailEnd/>
                    </a:ln>
                  </pic:spPr>
                </pic:pic>
              </a:graphicData>
            </a:graphic>
          </wp:anchor>
        </w:drawing>
      </w:r>
      <w:r w:rsidR="00D053C1" w:rsidRPr="004704FF">
        <w:rPr>
          <w:b/>
        </w:rPr>
        <w:t>Сергей Ланкин, 71 год, доктор физико-математических наук, заведующий кафедрой физики Благовещенского государственного педагогоического университета.</w:t>
      </w:r>
    </w:p>
    <w:p w:rsidR="002B1CBC" w:rsidRDefault="00D053C1">
      <w:pPr>
        <w:pStyle w:val="Standard"/>
      </w:pPr>
      <w:r>
        <w:rPr>
          <w:noProof/>
          <w:webHidden/>
        </w:rPr>
        <w:tab/>
      </w:r>
      <w:r>
        <w:t xml:space="preserve">Родился я в 1941 году в Анадыре, Чукотка, где работал мой отец, как сын «врага народа». С детства меня тянуло к религии. Помню, бабушка дома молилась и были какие-то книги. Сохранилась даже икона Иисуса Христа начала XX века. Получил высшее образование, долго учился в Санкт-Петербурге в 1970-е годы. Ходил, </w:t>
      </w:r>
      <w:r>
        <w:lastRenderedPageBreak/>
        <w:t>смотрел храмы, но боялся принять веру. Я считал себя недостойным святости, грешным человеком. После войны нам разрешили переехать в Амурскую область. Толчком ко крещению, которое я принял в Благовещенске, послужила война на Кавказе в 1995 году, где воевал солдатом мой сын. Я твёрдо убеждён, что он вернулся живым благодаря родительским молитвам и молитвам священников города Благовещенска. С этого времени я преклоняю колени перед Богом, так как убеждён, что ни к кому другому не могу обратиться в моей нужде. Как учёный, я не нахожу противоречия между наукой и религией, скорее подтверждаю их гармонию в основных пунктах, особенно в естествознании. Наука, как и религия, в конечном результате ищут истину и приходят к исповеданию Бога. Кто хочет улучшить свою жизнь, должен связать её с Божественной. Чем выше вера, тем совершеннее содержание жизни и глубже её познание.</w:t>
      </w:r>
    </w:p>
    <w:p w:rsidR="002B1CBC" w:rsidRPr="004704FF" w:rsidRDefault="00A872E9">
      <w:pPr>
        <w:pStyle w:val="Standard"/>
        <w:rPr>
          <w:b/>
        </w:rPr>
      </w:pPr>
      <w:r>
        <w:rPr>
          <w:i/>
          <w:noProof/>
          <w:lang w:eastAsia="ru-RU"/>
        </w:rPr>
        <w:drawing>
          <wp:anchor distT="0" distB="0" distL="114300" distR="114300" simplePos="0" relativeHeight="251658240" behindDoc="0" locked="0" layoutInCell="1" allowOverlap="1">
            <wp:simplePos x="0" y="0"/>
            <wp:positionH relativeFrom="column">
              <wp:posOffset>18415</wp:posOffset>
            </wp:positionH>
            <wp:positionV relativeFrom="paragraph">
              <wp:posOffset>78740</wp:posOffset>
            </wp:positionV>
            <wp:extent cx="1727200" cy="1549400"/>
            <wp:effectExtent l="19050" t="0" r="6350" b="0"/>
            <wp:wrapSquare wrapText="bothSides"/>
            <wp:docPr id="4" name="Рисунок 4" descr="C:\Documents and Settings\Admin\Рабочий стол\Почему я православный\СЕрг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Почему я православный\СЕргей.jpg"/>
                    <pic:cNvPicPr>
                      <a:picLocks noChangeAspect="1" noChangeArrowheads="1"/>
                    </pic:cNvPicPr>
                  </pic:nvPicPr>
                  <pic:blipFill>
                    <a:blip r:embed="rId8" cstate="print"/>
                    <a:srcRect/>
                    <a:stretch>
                      <a:fillRect/>
                    </a:stretch>
                  </pic:blipFill>
                  <pic:spPr bwMode="auto">
                    <a:xfrm>
                      <a:off x="0" y="0"/>
                      <a:ext cx="1727200" cy="1549400"/>
                    </a:xfrm>
                    <a:prstGeom prst="rect">
                      <a:avLst/>
                    </a:prstGeom>
                    <a:noFill/>
                    <a:ln w="9525">
                      <a:noFill/>
                      <a:miter lim="800000"/>
                      <a:headEnd/>
                      <a:tailEnd/>
                    </a:ln>
                  </pic:spPr>
                </pic:pic>
              </a:graphicData>
            </a:graphic>
          </wp:anchor>
        </w:drawing>
      </w:r>
      <w:r w:rsidR="00670A43">
        <w:rPr>
          <w:b/>
        </w:rPr>
        <w:t>Сергей Коко</w:t>
      </w:r>
      <w:r w:rsidR="00D053C1" w:rsidRPr="004704FF">
        <w:rPr>
          <w:b/>
        </w:rPr>
        <w:t>рев, 42 года, руководитель фитнес-центра стадиона «Амур».</w:t>
      </w:r>
    </w:p>
    <w:p w:rsidR="00541388" w:rsidRDefault="00D053C1">
      <w:pPr>
        <w:pStyle w:val="Standard"/>
      </w:pPr>
      <w:r>
        <w:rPr>
          <w:noProof/>
          <w:webHidden/>
        </w:rPr>
        <w:tab/>
      </w:r>
      <w:r>
        <w:t>В моей семье и бабушка и родители были верующими. Креститься я попросил сам, когда мне было 5 лет. Мы приехали тогда в Тамбов, мне храм понравился и крестик носить понравилось. Но к сознательной вере пришёл позже. Замечал, как брат крестится перед выходом из дома или перед дальней дорогой. Старший брат вообще на меня очень сильное влияние оказал, Костя мне как отец был, умер год назад от сердечного приступа. Он был чем</w:t>
      </w:r>
      <w:r w:rsidR="00E70862">
        <w:t>пионом Дальнего Востока по боди</w:t>
      </w:r>
      <w:r>
        <w:t>билдингу в супертяжё</w:t>
      </w:r>
      <w:r w:rsidR="00023844">
        <w:t>лом весе, «отец» амурского боди</w:t>
      </w:r>
      <w:r>
        <w:t>билдинга, как его называли газеты. Он говорил «Без красивой души не создашь красивого тела». А ещё говорил: «Мы – воины Христовы, нам выпала великая честь воевать за Него, и не всем дана такая честь».</w:t>
      </w:r>
    </w:p>
    <w:p w:rsidR="007B11B9" w:rsidRDefault="007B11B9">
      <w:pPr>
        <w:pStyle w:val="Standard"/>
      </w:pPr>
    </w:p>
    <w:p w:rsidR="002B1CBC" w:rsidRPr="004704FF" w:rsidRDefault="00F53145">
      <w:pPr>
        <w:pStyle w:val="Standard"/>
        <w:rPr>
          <w:b/>
        </w:rPr>
      </w:pPr>
      <w:r>
        <w:rPr>
          <w:b/>
          <w:noProof/>
          <w:lang w:eastAsia="ru-RU"/>
        </w:rPr>
        <w:drawing>
          <wp:anchor distT="0" distB="0" distL="114300" distR="114300" simplePos="0" relativeHeight="251659264" behindDoc="0" locked="0" layoutInCell="1" allowOverlap="1">
            <wp:simplePos x="0" y="0"/>
            <wp:positionH relativeFrom="column">
              <wp:posOffset>18415</wp:posOffset>
            </wp:positionH>
            <wp:positionV relativeFrom="paragraph">
              <wp:posOffset>635</wp:posOffset>
            </wp:positionV>
            <wp:extent cx="1727200" cy="1593850"/>
            <wp:effectExtent l="19050" t="0" r="6350" b="0"/>
            <wp:wrapSquare wrapText="bothSides"/>
            <wp:docPr id="5" name="Рисунок 5" descr="C:\Documents and Settings\Admin\Рабочий стол\Почему я православный\А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Почему я православный\Аня.jpg"/>
                    <pic:cNvPicPr>
                      <a:picLocks noChangeAspect="1" noChangeArrowheads="1"/>
                    </pic:cNvPicPr>
                  </pic:nvPicPr>
                  <pic:blipFill>
                    <a:blip r:embed="rId9" cstate="print"/>
                    <a:srcRect/>
                    <a:stretch>
                      <a:fillRect/>
                    </a:stretch>
                  </pic:blipFill>
                  <pic:spPr bwMode="auto">
                    <a:xfrm>
                      <a:off x="0" y="0"/>
                      <a:ext cx="1727200" cy="1593850"/>
                    </a:xfrm>
                    <a:prstGeom prst="rect">
                      <a:avLst/>
                    </a:prstGeom>
                    <a:noFill/>
                    <a:ln w="9525">
                      <a:noFill/>
                      <a:miter lim="800000"/>
                      <a:headEnd/>
                      <a:tailEnd/>
                    </a:ln>
                  </pic:spPr>
                </pic:pic>
              </a:graphicData>
            </a:graphic>
          </wp:anchor>
        </w:drawing>
      </w:r>
      <w:r w:rsidR="00D053C1" w:rsidRPr="004704FF">
        <w:rPr>
          <w:b/>
        </w:rPr>
        <w:t xml:space="preserve">Аня Конюх, 9 лет, учащаяся 3-го класса средней школы. </w:t>
      </w:r>
    </w:p>
    <w:p w:rsidR="002B1CBC" w:rsidRDefault="00541388">
      <w:r>
        <w:tab/>
      </w:r>
      <w:r w:rsidR="00D053C1">
        <w:t>Моя мама – юрист, но сейчас она улетела по делам в Москву. Сегодня мы с братом решили идти домой пешком из воскресной школы, бабушка ждёт нас дома. В воскресной школе интересно, мы готовим рождественский спектакль, по сценарию я буду ведущей. Меня и брата мама крестила после рождения. Вместе с мамой мы каждый день молимся утром и вечером. В церкви на службе я бываю не каждое воскресенье и не все молитвы понимаю, но некоторые понимаю и тоже молюсь. В школе я учусь в третьем классе, стараюсь учиться на 4 и 5, а в воскресной школе учусь во втором классе.</w:t>
      </w:r>
    </w:p>
    <w:p w:rsidR="007B11B9" w:rsidRDefault="007B11B9"/>
    <w:p w:rsidR="002B1CBC" w:rsidRPr="004704FF" w:rsidRDefault="007B11B9">
      <w:pPr>
        <w:rPr>
          <w:b/>
        </w:rPr>
      </w:pPr>
      <w:r w:rsidRPr="007B11B9">
        <w:rPr>
          <w:i/>
          <w:noProof/>
          <w:lang w:eastAsia="ru-RU"/>
        </w:rPr>
        <w:drawing>
          <wp:anchor distT="0" distB="0" distL="114300" distR="114300" simplePos="0" relativeHeight="251660288" behindDoc="0" locked="0" layoutInCell="1" allowOverlap="1">
            <wp:simplePos x="0" y="0"/>
            <wp:positionH relativeFrom="column">
              <wp:posOffset>18415</wp:posOffset>
            </wp:positionH>
            <wp:positionV relativeFrom="paragraph">
              <wp:posOffset>1270</wp:posOffset>
            </wp:positionV>
            <wp:extent cx="1123950" cy="1422400"/>
            <wp:effectExtent l="19050" t="0" r="0" b="0"/>
            <wp:wrapSquare wrapText="bothSides"/>
            <wp:docPr id="6" name="Рисунок 1" descr="C:\Users\Слава\Desktop\IMAG00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лава\Desktop\IMAG00610.JPG"/>
                    <pic:cNvPicPr>
                      <a:picLocks noChangeAspect="1" noChangeArrowheads="1"/>
                    </pic:cNvPicPr>
                  </pic:nvPicPr>
                  <pic:blipFill>
                    <a:blip r:embed="rId10" cstate="print">
                      <a:lum/>
                    </a:blip>
                    <a:srcRect/>
                    <a:stretch>
                      <a:fillRect/>
                    </a:stretch>
                  </pic:blipFill>
                  <pic:spPr bwMode="auto">
                    <a:xfrm>
                      <a:off x="0" y="0"/>
                      <a:ext cx="1123950" cy="1422400"/>
                    </a:xfrm>
                    <a:prstGeom prst="rect">
                      <a:avLst/>
                    </a:prstGeom>
                    <a:noFill/>
                    <a:ln w="9525">
                      <a:noFill/>
                      <a:miter lim="800000"/>
                      <a:headEnd/>
                      <a:tailEnd/>
                    </a:ln>
                  </pic:spPr>
                </pic:pic>
              </a:graphicData>
            </a:graphic>
          </wp:anchor>
        </w:drawing>
      </w:r>
      <w:r w:rsidR="004704FF">
        <w:rPr>
          <w:b/>
        </w:rPr>
        <w:t xml:space="preserve">Вячеслав Панасенко, </w:t>
      </w:r>
      <w:r w:rsidR="00670A43">
        <w:rPr>
          <w:b/>
        </w:rPr>
        <w:t>21 год</w:t>
      </w:r>
      <w:r w:rsidR="00D053C1" w:rsidRPr="004704FF">
        <w:rPr>
          <w:b/>
        </w:rPr>
        <w:t>, студент 3-го курса Благовещенского государственного педагогического университета.</w:t>
      </w:r>
    </w:p>
    <w:p w:rsidR="002B1CBC" w:rsidRDefault="00D053C1">
      <w:pPr>
        <w:pStyle w:val="Standard"/>
      </w:pPr>
      <w:r>
        <w:rPr>
          <w:noProof/>
          <w:webHidden/>
        </w:rPr>
        <w:tab/>
      </w:r>
      <w:r>
        <w:t xml:space="preserve">Детство я провёл по большей части на улице, со сверстниками. Не имея никаких знаний тогда, и будучи по сути неверующим, я старался не смеяться, когда шутили о Боге и вере. В трудную минуту, по–детски, обращался с просьбами к Богу, не осознавая, кто Он, и  Он всегда помогал мне. Но вместе с тем, меня не покидало беспокойство внутри, порой уныние и необъяснимая тяжесть.  В школе я очень любил уроки истории, где я в первые узнал о Крещении </w:t>
      </w:r>
      <w:r>
        <w:lastRenderedPageBreak/>
        <w:t xml:space="preserve">Руси, о том, что существует  историческая вера, вера православная. Меня крестили в 13 лет, а года через два я начал посещать храм на большие праздники. Первая исповедь далась мне  большими усилиями, но ощущение прощённости Самим Творцом стало не только потрясением, но и серьезным аргументом в вопросе истинности веры; дело в том, что такие вопросы стали буквально досаждать – а правильно ли,  что я в храм хожу, не зря ли это все? С каждой исповедью таких мыслей становилось все меньше и хорошее в моей жизни приумножалось. Внутри появилось спокойствие, умиротворение. </w:t>
      </w:r>
    </w:p>
    <w:p w:rsidR="001B6C0E" w:rsidRDefault="001B6C0E">
      <w:pPr>
        <w:pStyle w:val="Standard"/>
      </w:pPr>
    </w:p>
    <w:p w:rsidR="004C5053" w:rsidRDefault="001B6C0E" w:rsidP="001B6C0E">
      <w:pPr>
        <w:pStyle w:val="Standard"/>
        <w:rPr>
          <w:b/>
        </w:rPr>
      </w:pPr>
      <w:r>
        <w:rPr>
          <w:noProof/>
          <w:lang w:eastAsia="ru-RU"/>
        </w:rPr>
        <w:drawing>
          <wp:anchor distT="0" distB="0" distL="114300" distR="114300" simplePos="0" relativeHeight="251664384" behindDoc="0" locked="0" layoutInCell="1" allowOverlap="1">
            <wp:simplePos x="0" y="0"/>
            <wp:positionH relativeFrom="column">
              <wp:posOffset>18415</wp:posOffset>
            </wp:positionH>
            <wp:positionV relativeFrom="paragraph">
              <wp:posOffset>-3175</wp:posOffset>
            </wp:positionV>
            <wp:extent cx="1092200" cy="1454150"/>
            <wp:effectExtent l="19050" t="0" r="0" b="0"/>
            <wp:wrapSquare wrapText="bothSides"/>
            <wp:docPr id="3" name="Рисунок 2" descr="C:\Documents and Settings\Admin\Рабочий стол\Почему я православный\фото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Почему я православный\фото0018.jpg"/>
                    <pic:cNvPicPr>
                      <a:picLocks noChangeAspect="1" noChangeArrowheads="1"/>
                    </pic:cNvPicPr>
                  </pic:nvPicPr>
                  <pic:blipFill>
                    <a:blip r:embed="rId11" cstate="print"/>
                    <a:srcRect/>
                    <a:stretch>
                      <a:fillRect/>
                    </a:stretch>
                  </pic:blipFill>
                  <pic:spPr bwMode="auto">
                    <a:xfrm>
                      <a:off x="0" y="0"/>
                      <a:ext cx="1092200" cy="1454150"/>
                    </a:xfrm>
                    <a:prstGeom prst="rect">
                      <a:avLst/>
                    </a:prstGeom>
                    <a:noFill/>
                    <a:ln w="9525">
                      <a:noFill/>
                      <a:miter lim="800000"/>
                      <a:headEnd/>
                      <a:tailEnd/>
                    </a:ln>
                  </pic:spPr>
                </pic:pic>
              </a:graphicData>
            </a:graphic>
          </wp:anchor>
        </w:drawing>
      </w:r>
      <w:r w:rsidR="004C5053">
        <w:t xml:space="preserve"> </w:t>
      </w:r>
      <w:r w:rsidR="004C5053" w:rsidRPr="004C5053">
        <w:rPr>
          <w:b/>
        </w:rPr>
        <w:t>Мария Абрамова, студентка 3-</w:t>
      </w:r>
      <w:r w:rsidR="004C5053" w:rsidRPr="004704FF">
        <w:rPr>
          <w:b/>
        </w:rPr>
        <w:t>го курса Благовещенского государственного педагогического университета.</w:t>
      </w:r>
      <w:r w:rsidR="004C5053">
        <w:rPr>
          <w:b/>
        </w:rPr>
        <w:t xml:space="preserve"> </w:t>
      </w:r>
    </w:p>
    <w:p w:rsidR="001B6C0E" w:rsidRDefault="004C5053" w:rsidP="001B6C0E">
      <w:pPr>
        <w:pStyle w:val="Standard"/>
      </w:pPr>
      <w:r>
        <w:rPr>
          <w:b/>
        </w:rPr>
        <w:tab/>
      </w:r>
      <w:r w:rsidR="001B6C0E">
        <w:t>С раннего детства мама водила меня в православный храм, приучала к молитве, рассказывала про Бога и святых. Но в душе моей томились сомнения, и  я часто задавала себе вопрос: «А есть ли Бог? Ведь многие люди вполне обходятся без Него и очень хорошо живут». В моей жизни складывались трудные ситуации, и казалось, что найти выход из них невозможно. Тогда я вспоминала про Бога и обращалась к нему как к  последней надежде. Все проблемы внезапно разрешались. Господь слышал меня, Он показал мне, что только от Его воли зависит моя судьба.</w:t>
      </w:r>
    </w:p>
    <w:p w:rsidR="001B6C0E" w:rsidRDefault="001B6C0E" w:rsidP="001B6C0E">
      <w:pPr>
        <w:pStyle w:val="Standard"/>
      </w:pPr>
      <w:r>
        <w:t>Сейчас я не мыслю себя без православной Веры. Она меняет меня в лучшую сторону: учит помогать людям и  любить их, получая от этого большую радость. А ещё, православие ясно раскрывает смысл этой жизни и предназначение человека на земле.</w:t>
      </w:r>
    </w:p>
    <w:p w:rsidR="007B11B9" w:rsidRDefault="007B11B9">
      <w:pPr>
        <w:pStyle w:val="Standard"/>
      </w:pPr>
    </w:p>
    <w:p w:rsidR="002B1CBC" w:rsidRPr="007B11B9" w:rsidRDefault="0075415A">
      <w:pPr>
        <w:pStyle w:val="Standard"/>
      </w:pPr>
      <w:r>
        <w:rPr>
          <w:b/>
          <w:noProof/>
          <w:lang w:eastAsia="ru-RU"/>
        </w:rPr>
        <w:drawing>
          <wp:anchor distT="0" distB="0" distL="114300" distR="114300" simplePos="0" relativeHeight="251665408" behindDoc="0" locked="0" layoutInCell="1" allowOverlap="1">
            <wp:simplePos x="0" y="0"/>
            <wp:positionH relativeFrom="column">
              <wp:posOffset>18415</wp:posOffset>
            </wp:positionH>
            <wp:positionV relativeFrom="paragraph">
              <wp:posOffset>1270</wp:posOffset>
            </wp:positionV>
            <wp:extent cx="1530350" cy="1149350"/>
            <wp:effectExtent l="19050" t="0" r="0" b="0"/>
            <wp:wrapSquare wrapText="bothSides"/>
            <wp:docPr id="2" name="Рисунок 1" descr="C:\Documents and Settings\Admin\Рабочий стол\Почему я православный\423643_3564657278937_8422349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Почему я православный\423643_3564657278937_842234989_n.jpg"/>
                    <pic:cNvPicPr>
                      <a:picLocks noChangeAspect="1" noChangeArrowheads="1"/>
                    </pic:cNvPicPr>
                  </pic:nvPicPr>
                  <pic:blipFill>
                    <a:blip r:embed="rId12" cstate="print"/>
                    <a:srcRect/>
                    <a:stretch>
                      <a:fillRect/>
                    </a:stretch>
                  </pic:blipFill>
                  <pic:spPr bwMode="auto">
                    <a:xfrm>
                      <a:off x="0" y="0"/>
                      <a:ext cx="1530350" cy="1149350"/>
                    </a:xfrm>
                    <a:prstGeom prst="rect">
                      <a:avLst/>
                    </a:prstGeom>
                    <a:noFill/>
                    <a:ln w="9525">
                      <a:noFill/>
                      <a:miter lim="800000"/>
                      <a:headEnd/>
                      <a:tailEnd/>
                    </a:ln>
                  </pic:spPr>
                </pic:pic>
              </a:graphicData>
            </a:graphic>
          </wp:anchor>
        </w:drawing>
      </w:r>
      <w:r w:rsidR="00D966F3">
        <w:rPr>
          <w:b/>
        </w:rPr>
        <w:t>Анна Лиманская</w:t>
      </w:r>
      <w:r w:rsidR="00D053C1" w:rsidRPr="00541388">
        <w:rPr>
          <w:b/>
        </w:rPr>
        <w:t xml:space="preserve">, 27 лет, </w:t>
      </w:r>
      <w:r w:rsidR="00D966F3">
        <w:rPr>
          <w:b/>
        </w:rPr>
        <w:t>журналист</w:t>
      </w:r>
      <w:r w:rsidR="00D053C1" w:rsidRPr="00541388">
        <w:rPr>
          <w:b/>
        </w:rPr>
        <w:t>.</w:t>
      </w:r>
    </w:p>
    <w:p w:rsidR="00D966F3" w:rsidRDefault="00D966F3" w:rsidP="00D966F3">
      <w:pPr>
        <w:pStyle w:val="Standard"/>
      </w:pPr>
      <w:r>
        <w:tab/>
        <w:t>Православие - это правда. Правда, которая лично для меня подтверждается и знаниями, и ежесекундным опытом существования. Православие красиво. Оно необъятно. Оно роднит меня с лучшими людьми, которые жили, живут и будут жить в этом мире. Оно дает мне привилегию называть Творца этого мира Отцом.</w:t>
      </w:r>
    </w:p>
    <w:p w:rsidR="00D966F3" w:rsidRDefault="00D966F3" w:rsidP="00D966F3">
      <w:pPr>
        <w:pStyle w:val="Standard"/>
      </w:pPr>
      <w:r>
        <w:t>Жизнь в Православной Церкви учит тебя отвечать за свои слова и поступки и за то, на что ты тратишь свое время и силы. Эта вера учит тебя принимать и отдавать. Она дарит тебе невероятную роскошь быть самим собой - всегда и в любом окружении. Она обновляет тебя, каждую мысль и каждую клетку тела.</w:t>
      </w:r>
    </w:p>
    <w:p w:rsidR="00541388" w:rsidRDefault="00D966F3" w:rsidP="00D966F3">
      <w:pPr>
        <w:pStyle w:val="Standard"/>
      </w:pPr>
      <w:r>
        <w:t>Любовь, свобода, понимание себя и своего места в мире, устремленность в небо - вот что такое Православие. Кто может предложить мне больше?</w:t>
      </w:r>
    </w:p>
    <w:p w:rsidR="007B11B9" w:rsidRDefault="007B11B9" w:rsidP="00541388">
      <w:pPr>
        <w:pStyle w:val="Standard"/>
        <w:rPr>
          <w:i/>
          <w:noProof/>
          <w:webHidden/>
        </w:rPr>
      </w:pPr>
    </w:p>
    <w:p w:rsidR="007B11B9" w:rsidRDefault="007B11B9" w:rsidP="00541388">
      <w:pPr>
        <w:pStyle w:val="Standard"/>
        <w:rPr>
          <w:i/>
          <w:noProof/>
          <w:webHidden/>
        </w:rPr>
      </w:pPr>
    </w:p>
    <w:p w:rsidR="007B11B9" w:rsidRDefault="007B11B9" w:rsidP="00541388">
      <w:pPr>
        <w:pStyle w:val="Standard"/>
        <w:rPr>
          <w:i/>
          <w:noProof/>
          <w:webHidden/>
        </w:rPr>
      </w:pPr>
    </w:p>
    <w:p w:rsidR="007B11B9" w:rsidRDefault="007B11B9" w:rsidP="00541388">
      <w:pPr>
        <w:pStyle w:val="Standard"/>
        <w:rPr>
          <w:i/>
          <w:noProof/>
          <w:webHidden/>
        </w:rPr>
      </w:pPr>
    </w:p>
    <w:p w:rsidR="002B1CBC" w:rsidRPr="00CA2C97" w:rsidRDefault="007B11B9">
      <w:pPr>
        <w:pStyle w:val="Standard"/>
        <w:rPr>
          <w:b/>
        </w:rPr>
      </w:pPr>
      <w:r>
        <w:rPr>
          <w:i/>
          <w:noProof/>
          <w:lang w:eastAsia="ru-RU"/>
        </w:rPr>
        <w:lastRenderedPageBreak/>
        <w:drawing>
          <wp:anchor distT="0" distB="0" distL="114300" distR="114300" simplePos="0" relativeHeight="251662336" behindDoc="0" locked="0" layoutInCell="1" allowOverlap="1">
            <wp:simplePos x="0" y="0"/>
            <wp:positionH relativeFrom="column">
              <wp:posOffset>18415</wp:posOffset>
            </wp:positionH>
            <wp:positionV relativeFrom="paragraph">
              <wp:posOffset>-2540</wp:posOffset>
            </wp:positionV>
            <wp:extent cx="1460500" cy="1949450"/>
            <wp:effectExtent l="19050" t="0" r="6350" b="0"/>
            <wp:wrapSquare wrapText="bothSides"/>
            <wp:docPr id="7" name="Рисунок 6" descr="C:\Documents and Settings\Admin\Рабочий стол\Почему я православный\P101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Почему я православный\P1010110.JPG"/>
                    <pic:cNvPicPr>
                      <a:picLocks noChangeAspect="1" noChangeArrowheads="1"/>
                    </pic:cNvPicPr>
                  </pic:nvPicPr>
                  <pic:blipFill>
                    <a:blip r:embed="rId13" cstate="print"/>
                    <a:srcRect/>
                    <a:stretch>
                      <a:fillRect/>
                    </a:stretch>
                  </pic:blipFill>
                  <pic:spPr bwMode="auto">
                    <a:xfrm>
                      <a:off x="0" y="0"/>
                      <a:ext cx="1460500" cy="1949450"/>
                    </a:xfrm>
                    <a:prstGeom prst="rect">
                      <a:avLst/>
                    </a:prstGeom>
                    <a:noFill/>
                    <a:ln w="9525">
                      <a:noFill/>
                      <a:miter lim="800000"/>
                      <a:headEnd/>
                      <a:tailEnd/>
                    </a:ln>
                  </pic:spPr>
                </pic:pic>
              </a:graphicData>
            </a:graphic>
          </wp:anchor>
        </w:drawing>
      </w:r>
      <w:r w:rsidR="00D053C1" w:rsidRPr="00CA2C97">
        <w:rPr>
          <w:b/>
        </w:rPr>
        <w:t xml:space="preserve">Владимир Меняйло, </w:t>
      </w:r>
      <w:r w:rsidR="00163BD5">
        <w:rPr>
          <w:b/>
        </w:rPr>
        <w:t>65 лет</w:t>
      </w:r>
      <w:r w:rsidR="00D053C1" w:rsidRPr="00CA2C97">
        <w:rPr>
          <w:b/>
        </w:rPr>
        <w:t xml:space="preserve">, </w:t>
      </w:r>
      <w:r w:rsidR="00CA2C97">
        <w:rPr>
          <w:b/>
        </w:rPr>
        <w:t>главный врач</w:t>
      </w:r>
      <w:r w:rsidR="00D053C1" w:rsidRPr="00CA2C97">
        <w:rPr>
          <w:b/>
        </w:rPr>
        <w:t xml:space="preserve"> Областной стоматологической поликлиники.</w:t>
      </w:r>
    </w:p>
    <w:p w:rsidR="007C274E" w:rsidRDefault="007C274E" w:rsidP="007C274E">
      <w:pPr>
        <w:pStyle w:val="Standard"/>
      </w:pPr>
      <w:r>
        <w:t>Впервые о Боге я услышал от бабушки,  забайкальской казачки, в девичестве Богодуховой Феклы Степановны. Раскулаченная, репрессированная, лишившаяся в буквальном смысле всего (было отобрано не только жильё и имущество, но даже и личные вещи), она сохранила из всего только две иконы старинного письма: Образ Спасителя и Пресвятой Богородицы. Бабушка Феня и её дети жили в постоянном страхе, лишениях, притеснениях. Моя мама, которой сейчас 87 лет, до сих пор панически боится всех представителей власти, особенно тех, кто в форме.</w:t>
      </w:r>
    </w:p>
    <w:p w:rsidR="007C274E" w:rsidRDefault="007C274E" w:rsidP="007C274E">
      <w:pPr>
        <w:pStyle w:val="Standard"/>
      </w:pPr>
      <w:r>
        <w:t>В начале пятидесятых отца послали на учёбу, мать поехала на заработки в Читу, и я с четырёх лет жил у бабушки. Часто простужался, болел, а бабушка утешала: «помолимся, попросим, боженька поможет». И Господь помогал, уходила стреляющая жуткая боль в ушах, становилось легче, веселее. Помню своё первое  личное обращение к Богу. Я начал учиться в возрасте 6,5 лет. Однажды был отправлен из класса домой за оставленным домашним заданием. Я шёл по унылой осенней деревенской дороге и всё время повторял: «боженька помоги». Видимо так научила меня бабушка, потому что кроме неё, со мной на эту тему никто не разговаривал.</w:t>
      </w:r>
    </w:p>
    <w:p w:rsidR="007C274E" w:rsidRDefault="007C274E" w:rsidP="007C274E">
      <w:pPr>
        <w:pStyle w:val="Standard"/>
      </w:pPr>
      <w:r>
        <w:t>Моя мама постоянно страдала от того, что она троих своих детей (я старший) в своё время не смогла покрестить. Крещения я сподобился уже в зрелом возрасте, в 90-е годы. Искренне благодарен владыке Гавриилу, который в 1996 году подарил мне Библию с дарственной надписью и  разрешил пользоваться епархиальной библиотекой, из которой я буквально не выходил, как из живительного источника.</w:t>
      </w:r>
    </w:p>
    <w:p w:rsidR="002B1CBC" w:rsidRDefault="007C274E" w:rsidP="007C274E">
      <w:pPr>
        <w:pStyle w:val="Standard"/>
      </w:pPr>
      <w:r>
        <w:t>Церковные службы, проповеди, паломничество, изучение Священного Писания, отцов Церкви,  формировали из меня христианина. Пришло понимание, что Бог над всем и ничто не происходит без Его святой воли. Только нужно иметь покаяние, смирение, молитву, веру в помощь Божию и тогда Господь вразумит и пошлёт спасение.</w:t>
      </w:r>
    </w:p>
    <w:p w:rsidR="00513C56" w:rsidRDefault="00513C56" w:rsidP="00513C56"/>
    <w:p w:rsidR="003A18FE" w:rsidRDefault="003A18FE" w:rsidP="00513C56">
      <w:pPr>
        <w:rPr>
          <w:rFonts w:ascii="ArialMT" w:eastAsia="ArialMT" w:hAnsi="ArialMT" w:cs="ArialMT"/>
          <w:b/>
          <w:sz w:val="26"/>
          <w:szCs w:val="26"/>
        </w:rPr>
      </w:pPr>
      <w:r w:rsidRPr="003A18FE">
        <w:rPr>
          <w:rFonts w:ascii="ArialMT" w:eastAsia="ArialMT" w:hAnsi="ArialMT" w:cs="ArialMT"/>
          <w:b/>
          <w:sz w:val="26"/>
          <w:szCs w:val="26"/>
        </w:rPr>
        <w:t>ПРАВОСЛАВИЕ В ЦИФРАХ:</w:t>
      </w:r>
    </w:p>
    <w:p w:rsidR="00513C56" w:rsidRPr="00DC1A1E" w:rsidRDefault="00513C56" w:rsidP="00513C56">
      <w:pPr>
        <w:rPr>
          <w:rFonts w:asciiTheme="minorHAnsi" w:hAnsiTheme="minorHAnsi"/>
        </w:rPr>
      </w:pPr>
      <w:r w:rsidRPr="00DC1A1E">
        <w:rPr>
          <w:rFonts w:asciiTheme="minorHAnsi" w:hAnsiTheme="minorHAnsi"/>
        </w:rPr>
        <w:t xml:space="preserve">Христиане составляют около 33 % населения Земного шара или </w:t>
      </w:r>
      <w:r w:rsidRPr="00DC1A1E">
        <w:rPr>
          <w:rFonts w:asciiTheme="minorHAnsi" w:hAnsiTheme="minorHAnsi" w:cs="Arial"/>
          <w:shd w:val="clear" w:color="auto" w:fill="FFFFFF"/>
        </w:rPr>
        <w:t>2,18 миллиарда из 6,9 миллиардов человек (по приблизительным оценкам на 2010 год)</w:t>
      </w:r>
      <w:r w:rsidR="00D97D6B">
        <w:rPr>
          <w:rFonts w:asciiTheme="minorHAnsi" w:hAnsiTheme="minorHAnsi" w:cs="Arial"/>
          <w:shd w:val="clear" w:color="auto" w:fill="FFFFFF"/>
        </w:rPr>
        <w:t>.</w:t>
      </w:r>
      <w:r w:rsidRPr="00DC1A1E">
        <w:rPr>
          <w:rFonts w:asciiTheme="minorHAnsi" w:hAnsiTheme="minorHAnsi" w:cs="Arial"/>
          <w:shd w:val="clear" w:color="auto" w:fill="FFFFFF"/>
        </w:rPr>
        <w:t xml:space="preserve"> </w:t>
      </w:r>
    </w:p>
    <w:p w:rsidR="00513C56" w:rsidRPr="00DC1A1E" w:rsidRDefault="00513C56" w:rsidP="00513C56">
      <w:pPr>
        <w:rPr>
          <w:rFonts w:asciiTheme="minorHAnsi" w:hAnsiTheme="minorHAnsi"/>
        </w:rPr>
      </w:pPr>
      <w:r w:rsidRPr="00DC1A1E">
        <w:rPr>
          <w:rFonts w:asciiTheme="minorHAnsi" w:hAnsiTheme="minorHAnsi"/>
        </w:rPr>
        <w:t>Православные хрстиане ― около 9</w:t>
      </w:r>
      <w:r w:rsidR="00240472" w:rsidRPr="00DC1A1E">
        <w:rPr>
          <w:rFonts w:asciiTheme="minorHAnsi" w:hAnsiTheme="minorHAnsi"/>
        </w:rPr>
        <w:t>,5</w:t>
      </w:r>
      <w:r w:rsidRPr="00DC1A1E">
        <w:rPr>
          <w:rFonts w:asciiTheme="minorHAnsi" w:hAnsiTheme="minorHAnsi"/>
        </w:rPr>
        <w:t xml:space="preserve"> % от общей численности христиан [</w:t>
      </w:r>
      <w:r w:rsidR="00D97D6B">
        <w:rPr>
          <w:rFonts w:asciiTheme="minorHAnsi" w:hAnsiTheme="minorHAnsi"/>
        </w:rPr>
        <w:t>13</w:t>
      </w:r>
      <w:r w:rsidRPr="00DC1A1E">
        <w:rPr>
          <w:rFonts w:asciiTheme="minorHAnsi" w:hAnsiTheme="minorHAnsi"/>
        </w:rPr>
        <w:t>] или:</w:t>
      </w:r>
    </w:p>
    <w:p w:rsidR="00513C56" w:rsidRPr="00DC1A1E" w:rsidRDefault="00513C56" w:rsidP="00513C56">
      <w:pPr>
        <w:rPr>
          <w:rFonts w:asciiTheme="minorHAnsi" w:hAnsiTheme="minorHAnsi"/>
        </w:rPr>
      </w:pPr>
      <w:r w:rsidRPr="00DC1A1E">
        <w:rPr>
          <w:rFonts w:asciiTheme="minorHAnsi" w:hAnsiTheme="minorHAnsi"/>
        </w:rPr>
        <w:t>217 ― 219 миллионов человек [</w:t>
      </w:r>
      <w:r w:rsidR="00D97D6B">
        <w:rPr>
          <w:rFonts w:asciiTheme="minorHAnsi" w:hAnsiTheme="minorHAnsi" w:cs="Arial"/>
        </w:rPr>
        <w:t>16</w:t>
      </w:r>
      <w:r w:rsidRPr="00DC1A1E">
        <w:rPr>
          <w:rFonts w:asciiTheme="minorHAnsi" w:hAnsiTheme="minorHAnsi"/>
        </w:rPr>
        <w:t xml:space="preserve">; </w:t>
      </w:r>
      <w:r w:rsidR="00D97D6B">
        <w:rPr>
          <w:rFonts w:asciiTheme="minorHAnsi" w:hAnsiTheme="minorHAnsi"/>
        </w:rPr>
        <w:t>4</w:t>
      </w:r>
      <w:r w:rsidRPr="00DC1A1E">
        <w:rPr>
          <w:rFonts w:asciiTheme="minorHAnsi" w:hAnsiTheme="minorHAnsi"/>
        </w:rPr>
        <w:t>]</w:t>
      </w:r>
      <w:r w:rsidR="00D97D6B">
        <w:rPr>
          <w:rFonts w:asciiTheme="minorHAnsi" w:hAnsiTheme="minorHAnsi"/>
        </w:rPr>
        <w:t>.</w:t>
      </w:r>
    </w:p>
    <w:p w:rsidR="00513C56" w:rsidRPr="00787548" w:rsidRDefault="00513C56" w:rsidP="00513C56">
      <w:pPr>
        <w:rPr>
          <w:b/>
          <w:sz w:val="28"/>
          <w:szCs w:val="28"/>
        </w:rPr>
      </w:pPr>
      <w:r w:rsidRPr="00787548">
        <w:rPr>
          <w:b/>
          <w:sz w:val="28"/>
          <w:szCs w:val="28"/>
        </w:rPr>
        <w:t>Русская Православная Церковь:</w:t>
      </w:r>
    </w:p>
    <w:p w:rsidR="00513C56" w:rsidRDefault="00513C56" w:rsidP="00513C56">
      <w:r>
        <w:t>Православными считают себя около 73 % - 75% населения России [</w:t>
      </w:r>
      <w:r w:rsidR="00D97D6B">
        <w:t>7</w:t>
      </w:r>
      <w:r>
        <w:t xml:space="preserve">; </w:t>
      </w:r>
      <w:r w:rsidR="00D97D6B">
        <w:t>2</w:t>
      </w:r>
      <w:r w:rsidRPr="00A4250D">
        <w:t xml:space="preserve">] </w:t>
      </w:r>
      <w:r>
        <w:t>или</w:t>
      </w:r>
      <w:r w:rsidRPr="00A4250D">
        <w:t xml:space="preserve"> </w:t>
      </w:r>
      <w:r>
        <w:t xml:space="preserve">около </w:t>
      </w:r>
    </w:p>
    <w:p w:rsidR="00513C56" w:rsidRDefault="00513C56" w:rsidP="00513C56">
      <w:r>
        <w:t>110 миллионов человек, – это культурная самоидентификация</w:t>
      </w:r>
      <w:r w:rsidR="00D97D6B">
        <w:t>.</w:t>
      </w:r>
    </w:p>
    <w:p w:rsidR="00513C56" w:rsidRDefault="00D97D6B" w:rsidP="00513C56">
      <w:r>
        <w:t>И</w:t>
      </w:r>
      <w:r w:rsidR="00513C56">
        <w:t>з них около 20 млн</w:t>
      </w:r>
      <w:r>
        <w:t>. человек регулярно причащаются</w:t>
      </w:r>
      <w:r w:rsidR="00513C56">
        <w:t xml:space="preserve"> [</w:t>
      </w:r>
      <w:r>
        <w:t>4</w:t>
      </w:r>
      <w:r w:rsidR="00513C56">
        <w:t>]</w:t>
      </w:r>
      <w:r>
        <w:t>.</w:t>
      </w:r>
    </w:p>
    <w:p w:rsidR="00513C56" w:rsidRPr="00BD50BF" w:rsidRDefault="00513C56" w:rsidP="00513C56">
      <w:pPr>
        <w:rPr>
          <w:rFonts w:asciiTheme="minorHAnsi" w:hAnsiTheme="minorHAnsi" w:cs="Arial"/>
          <w:color w:val="333333"/>
        </w:rPr>
      </w:pPr>
      <w:r w:rsidRPr="00BD50BF">
        <w:rPr>
          <w:rFonts w:asciiTheme="minorHAnsi" w:hAnsiTheme="minorHAnsi" w:cs="Arial"/>
          <w:color w:val="333333"/>
        </w:rPr>
        <w:lastRenderedPageBreak/>
        <w:t xml:space="preserve">в РПЦ насчитывается </w:t>
      </w:r>
      <w:r w:rsidRPr="00BD50BF">
        <w:rPr>
          <w:rFonts w:asciiTheme="minorHAnsi" w:hAnsiTheme="minorHAnsi" w:cs="Arial"/>
          <w:b/>
          <w:color w:val="333333"/>
        </w:rPr>
        <w:t>235 епархий</w:t>
      </w:r>
      <w:r w:rsidRPr="00BD50BF">
        <w:rPr>
          <w:rFonts w:asciiTheme="minorHAnsi" w:hAnsiTheme="minorHAnsi" w:cs="Arial"/>
          <w:color w:val="333333"/>
        </w:rPr>
        <w:t>. Из них 134 епархии на территории РФ, 46 - на Украине, 11 - в Белоруссии и других странах канонической территории РПЦ</w:t>
      </w:r>
      <w:r w:rsidR="00BD50BF">
        <w:rPr>
          <w:rFonts w:asciiTheme="minorHAnsi" w:hAnsiTheme="minorHAnsi" w:cs="Arial"/>
          <w:color w:val="333333"/>
        </w:rPr>
        <w:t xml:space="preserve"> </w:t>
      </w:r>
      <w:r w:rsidRPr="00BD50BF">
        <w:rPr>
          <w:rFonts w:asciiTheme="minorHAnsi" w:hAnsiTheme="minorHAnsi"/>
        </w:rPr>
        <w:t>[</w:t>
      </w:r>
      <w:r w:rsidR="00BD50BF" w:rsidRPr="00BD50BF">
        <w:rPr>
          <w:rFonts w:asciiTheme="minorHAnsi" w:hAnsiTheme="minorHAnsi"/>
        </w:rPr>
        <w:t>8</w:t>
      </w:r>
      <w:r w:rsidRPr="00BD50BF">
        <w:rPr>
          <w:rFonts w:asciiTheme="minorHAnsi" w:hAnsiTheme="minorHAnsi"/>
        </w:rPr>
        <w:t>]</w:t>
      </w:r>
      <w:r w:rsidR="00BD50BF">
        <w:rPr>
          <w:rFonts w:asciiTheme="minorHAnsi" w:hAnsiTheme="minorHAnsi"/>
        </w:rPr>
        <w:t>.</w:t>
      </w:r>
    </w:p>
    <w:p w:rsidR="00BD50BF" w:rsidRDefault="00513C56" w:rsidP="00513C56">
      <w:pPr>
        <w:rPr>
          <w:rFonts w:asciiTheme="minorHAnsi" w:hAnsiTheme="minorHAnsi" w:cs="Arial"/>
          <w:color w:val="191C1E"/>
          <w:shd w:val="clear" w:color="auto" w:fill="FFFFFF"/>
        </w:rPr>
      </w:pPr>
      <w:r w:rsidRPr="00BD50BF">
        <w:rPr>
          <w:rFonts w:asciiTheme="minorHAnsi" w:hAnsiTheme="minorHAnsi" w:cs="Arial"/>
          <w:color w:val="191C1E"/>
          <w:shd w:val="clear" w:color="auto" w:fill="FFFFFF"/>
        </w:rPr>
        <w:t xml:space="preserve">Действуют </w:t>
      </w:r>
      <w:r w:rsidRPr="00BD50BF">
        <w:rPr>
          <w:rFonts w:asciiTheme="minorHAnsi" w:hAnsiTheme="minorHAnsi" w:cs="Arial"/>
          <w:b/>
          <w:color w:val="191C1E"/>
          <w:shd w:val="clear" w:color="auto" w:fill="FFFFFF"/>
        </w:rPr>
        <w:t>732 монастыря</w:t>
      </w:r>
      <w:r w:rsidRPr="00BD50BF">
        <w:rPr>
          <w:rFonts w:asciiTheme="minorHAnsi" w:hAnsiTheme="minorHAnsi" w:cs="Arial"/>
          <w:color w:val="191C1E"/>
          <w:shd w:val="clear" w:color="auto" w:fill="FFFFFF"/>
        </w:rPr>
        <w:t>, в том числе в России — 219 мужских и 240 женских, в странах СНГ — 128 мужских и 139 женских, за рубежом — 3 мужских и 3 женских. Кроме того, 196 подворий (филиалов монастырей, находящихся за их пределами; обычно подворье представляет собой храм с прилегающими жилыми постройками и подсобным хозяйством) и 56 скитов (небольших общежитий из нескольких келий, устраиваемых в отдалении от монастырей для монахов-отшельников).</w:t>
      </w:r>
      <w:r w:rsidRPr="00BD50BF">
        <w:rPr>
          <w:rFonts w:asciiTheme="minorHAnsi" w:hAnsiTheme="minorHAnsi" w:cs="Arial"/>
          <w:color w:val="191C1E"/>
        </w:rPr>
        <w:br/>
      </w:r>
      <w:r w:rsidRPr="00BD50BF">
        <w:rPr>
          <w:rFonts w:asciiTheme="minorHAnsi" w:hAnsiTheme="minorHAnsi" w:cs="Arial"/>
          <w:color w:val="191C1E"/>
          <w:shd w:val="clear" w:color="auto" w:fill="FFFFFF"/>
        </w:rPr>
        <w:t xml:space="preserve">Общее </w:t>
      </w:r>
      <w:r w:rsidRPr="00BD50BF">
        <w:rPr>
          <w:rFonts w:asciiTheme="minorHAnsi" w:hAnsiTheme="minorHAnsi" w:cs="Arial"/>
          <w:b/>
          <w:color w:val="191C1E"/>
          <w:shd w:val="clear" w:color="auto" w:fill="FFFFFF"/>
        </w:rPr>
        <w:t>число приходов Русской православной церкви — 27942</w:t>
      </w:r>
      <w:r w:rsidRPr="00BD50BF">
        <w:rPr>
          <w:rFonts w:asciiTheme="minorHAnsi" w:hAnsiTheme="minorHAnsi" w:cs="Arial"/>
          <w:color w:val="191C1E"/>
          <w:shd w:val="clear" w:color="auto" w:fill="FFFFFF"/>
        </w:rPr>
        <w:t xml:space="preserve">. </w:t>
      </w:r>
    </w:p>
    <w:p w:rsidR="00BD50BF" w:rsidRDefault="00513C56" w:rsidP="00513C56">
      <w:pPr>
        <w:rPr>
          <w:rFonts w:asciiTheme="minorHAnsi" w:hAnsiTheme="minorHAnsi" w:cs="Arial"/>
          <w:color w:val="191C1E"/>
          <w:shd w:val="clear" w:color="auto" w:fill="FFFFFF"/>
        </w:rPr>
      </w:pPr>
      <w:r w:rsidRPr="00BD50BF">
        <w:rPr>
          <w:rFonts w:asciiTheme="minorHAnsi" w:hAnsiTheme="minorHAnsi" w:cs="Arial"/>
          <w:color w:val="191C1E"/>
          <w:shd w:val="clear" w:color="auto" w:fill="FFFFFF"/>
        </w:rPr>
        <w:t xml:space="preserve">Общее </w:t>
      </w:r>
      <w:r w:rsidRPr="00BD50BF">
        <w:rPr>
          <w:rFonts w:asciiTheme="minorHAnsi" w:hAnsiTheme="minorHAnsi" w:cs="Arial"/>
          <w:b/>
          <w:color w:val="191C1E"/>
          <w:shd w:val="clear" w:color="auto" w:fill="FFFFFF"/>
        </w:rPr>
        <w:t>количество духовенства — 29751</w:t>
      </w:r>
      <w:r w:rsidRPr="00BD50BF">
        <w:rPr>
          <w:rFonts w:asciiTheme="minorHAnsi" w:hAnsiTheme="minorHAnsi" w:cs="Arial"/>
          <w:color w:val="191C1E"/>
          <w:shd w:val="clear" w:color="auto" w:fill="FFFFFF"/>
        </w:rPr>
        <w:t xml:space="preserve"> человек </w:t>
      </w:r>
      <w:r w:rsidR="00BD50BF">
        <w:rPr>
          <w:rFonts w:asciiTheme="minorHAnsi" w:hAnsiTheme="minorHAnsi" w:cs="Arial"/>
          <w:color w:val="191C1E"/>
          <w:shd w:val="clear" w:color="auto" w:fill="FFFFFF"/>
        </w:rPr>
        <w:t>(</w:t>
      </w:r>
      <w:r w:rsidRPr="00BD50BF">
        <w:rPr>
          <w:rFonts w:asciiTheme="minorHAnsi" w:hAnsiTheme="minorHAnsi" w:cs="Arial"/>
          <w:color w:val="191C1E"/>
          <w:shd w:val="clear" w:color="auto" w:fill="FFFFFF"/>
        </w:rPr>
        <w:t>26450 священников и 3301 диакон</w:t>
      </w:r>
      <w:r w:rsidR="00BD50BF">
        <w:rPr>
          <w:rFonts w:asciiTheme="minorHAnsi" w:hAnsiTheme="minorHAnsi" w:cs="Arial"/>
          <w:color w:val="191C1E"/>
          <w:shd w:val="clear" w:color="auto" w:fill="FFFFFF"/>
        </w:rPr>
        <w:t>)</w:t>
      </w:r>
      <w:r w:rsidRPr="00BD50BF">
        <w:rPr>
          <w:rFonts w:asciiTheme="minorHAnsi" w:hAnsiTheme="minorHAnsi" w:cs="Arial"/>
          <w:color w:val="191C1E"/>
          <w:shd w:val="clear" w:color="auto" w:fill="FFFFFF"/>
        </w:rPr>
        <w:t>.</w:t>
      </w:r>
    </w:p>
    <w:p w:rsidR="00BD50BF" w:rsidRDefault="00513C56" w:rsidP="00513C56">
      <w:pPr>
        <w:rPr>
          <w:rFonts w:asciiTheme="minorHAnsi" w:hAnsiTheme="minorHAnsi" w:cs="Arial"/>
          <w:color w:val="191C1E"/>
          <w:shd w:val="clear" w:color="auto" w:fill="FFFFFF"/>
        </w:rPr>
      </w:pPr>
      <w:r w:rsidRPr="00BD50BF">
        <w:rPr>
          <w:rFonts w:asciiTheme="minorHAnsi" w:hAnsiTheme="minorHAnsi" w:cs="Arial"/>
          <w:color w:val="191C1E"/>
        </w:rPr>
        <w:br/>
      </w:r>
      <w:r w:rsidRPr="00BD50BF">
        <w:rPr>
          <w:rFonts w:asciiTheme="minorHAnsi" w:hAnsiTheme="minorHAnsi" w:cs="Arial"/>
          <w:i/>
          <w:color w:val="191C1E"/>
          <w:shd w:val="clear" w:color="auto" w:fill="FFFFFF"/>
        </w:rPr>
        <w:t>Система православного образования</w:t>
      </w:r>
      <w:r w:rsidR="00BD50BF">
        <w:rPr>
          <w:rFonts w:asciiTheme="minorHAnsi" w:hAnsiTheme="minorHAnsi" w:cs="Arial"/>
          <w:i/>
          <w:color w:val="191C1E"/>
          <w:shd w:val="clear" w:color="auto" w:fill="FFFFFF"/>
        </w:rPr>
        <w:t>:</w:t>
      </w:r>
      <w:r w:rsidRPr="00BD50BF">
        <w:rPr>
          <w:rFonts w:asciiTheme="minorHAnsi" w:hAnsiTheme="minorHAnsi" w:cs="Arial"/>
          <w:color w:val="191C1E"/>
          <w:shd w:val="clear" w:color="auto" w:fill="FFFFFF"/>
        </w:rPr>
        <w:t xml:space="preserve"> </w:t>
      </w:r>
    </w:p>
    <w:p w:rsidR="00BD50BF" w:rsidRDefault="00BD50BF" w:rsidP="00513C56">
      <w:pPr>
        <w:rPr>
          <w:rFonts w:asciiTheme="minorHAnsi" w:hAnsiTheme="minorHAnsi" w:cs="Arial"/>
          <w:color w:val="191C1E"/>
          <w:shd w:val="clear" w:color="auto" w:fill="FFFFFF"/>
        </w:rPr>
      </w:pPr>
      <w:r w:rsidRPr="00BD50BF">
        <w:rPr>
          <w:rFonts w:asciiTheme="minorHAnsi" w:hAnsiTheme="minorHAnsi" w:cs="Arial"/>
          <w:b/>
          <w:color w:val="191C1E"/>
          <w:shd w:val="clear" w:color="auto" w:fill="FFFFFF"/>
        </w:rPr>
        <w:t>5</w:t>
      </w:r>
      <w:r w:rsidR="00513C56" w:rsidRPr="00BD50BF">
        <w:rPr>
          <w:rFonts w:asciiTheme="minorHAnsi" w:hAnsiTheme="minorHAnsi" w:cs="Arial"/>
          <w:b/>
          <w:color w:val="191C1E"/>
          <w:shd w:val="clear" w:color="auto" w:fill="FFFFFF"/>
        </w:rPr>
        <w:t xml:space="preserve"> духовны</w:t>
      </w:r>
      <w:r w:rsidRPr="00BD50BF">
        <w:rPr>
          <w:rFonts w:asciiTheme="minorHAnsi" w:hAnsiTheme="minorHAnsi" w:cs="Arial"/>
          <w:b/>
          <w:color w:val="191C1E"/>
          <w:shd w:val="clear" w:color="auto" w:fill="FFFFFF"/>
        </w:rPr>
        <w:t>х</w:t>
      </w:r>
      <w:r w:rsidR="00513C56" w:rsidRPr="00BD50BF">
        <w:rPr>
          <w:rFonts w:asciiTheme="minorHAnsi" w:hAnsiTheme="minorHAnsi" w:cs="Arial"/>
          <w:b/>
          <w:color w:val="191C1E"/>
          <w:shd w:val="clear" w:color="auto" w:fill="FFFFFF"/>
        </w:rPr>
        <w:t xml:space="preserve"> академи</w:t>
      </w:r>
      <w:r w:rsidRPr="00BD50BF">
        <w:rPr>
          <w:rFonts w:asciiTheme="minorHAnsi" w:hAnsiTheme="minorHAnsi" w:cs="Arial"/>
          <w:b/>
          <w:color w:val="191C1E"/>
          <w:shd w:val="clear" w:color="auto" w:fill="FFFFFF"/>
        </w:rPr>
        <w:t>й</w:t>
      </w:r>
      <w:r w:rsidR="00513C56" w:rsidRPr="00BD50BF">
        <w:rPr>
          <w:rFonts w:asciiTheme="minorHAnsi" w:hAnsiTheme="minorHAnsi" w:cs="Arial"/>
          <w:color w:val="191C1E"/>
          <w:shd w:val="clear" w:color="auto" w:fill="FFFFFF"/>
        </w:rPr>
        <w:t xml:space="preserve"> (Московск</w:t>
      </w:r>
      <w:r>
        <w:rPr>
          <w:rFonts w:asciiTheme="minorHAnsi" w:hAnsiTheme="minorHAnsi" w:cs="Arial"/>
          <w:color w:val="191C1E"/>
          <w:shd w:val="clear" w:color="auto" w:fill="FFFFFF"/>
        </w:rPr>
        <w:t>ая</w:t>
      </w:r>
      <w:r w:rsidR="00513C56" w:rsidRPr="00BD50BF">
        <w:rPr>
          <w:rFonts w:asciiTheme="minorHAnsi" w:hAnsiTheme="minorHAnsi" w:cs="Arial"/>
          <w:color w:val="191C1E"/>
          <w:shd w:val="clear" w:color="auto" w:fill="FFFFFF"/>
        </w:rPr>
        <w:t>, Санкт-Петербургск</w:t>
      </w:r>
      <w:r>
        <w:rPr>
          <w:rFonts w:asciiTheme="minorHAnsi" w:hAnsiTheme="minorHAnsi" w:cs="Arial"/>
          <w:color w:val="191C1E"/>
          <w:shd w:val="clear" w:color="auto" w:fill="FFFFFF"/>
        </w:rPr>
        <w:t>ая</w:t>
      </w:r>
      <w:r w:rsidR="00513C56" w:rsidRPr="00BD50BF">
        <w:rPr>
          <w:rFonts w:asciiTheme="minorHAnsi" w:hAnsiTheme="minorHAnsi" w:cs="Arial"/>
          <w:color w:val="191C1E"/>
          <w:shd w:val="clear" w:color="auto" w:fill="FFFFFF"/>
        </w:rPr>
        <w:t>, Киевск</w:t>
      </w:r>
      <w:r>
        <w:rPr>
          <w:rFonts w:asciiTheme="minorHAnsi" w:hAnsiTheme="minorHAnsi" w:cs="Arial"/>
          <w:color w:val="191C1E"/>
          <w:shd w:val="clear" w:color="auto" w:fill="FFFFFF"/>
        </w:rPr>
        <w:t>ая</w:t>
      </w:r>
      <w:r w:rsidR="00513C56" w:rsidRPr="00BD50BF">
        <w:rPr>
          <w:rFonts w:asciiTheme="minorHAnsi" w:hAnsiTheme="minorHAnsi" w:cs="Arial"/>
          <w:color w:val="191C1E"/>
          <w:shd w:val="clear" w:color="auto" w:fill="FFFFFF"/>
        </w:rPr>
        <w:t>, Минск</w:t>
      </w:r>
      <w:r>
        <w:rPr>
          <w:rFonts w:asciiTheme="minorHAnsi" w:hAnsiTheme="minorHAnsi" w:cs="Arial"/>
          <w:color w:val="191C1E"/>
          <w:shd w:val="clear" w:color="auto" w:fill="FFFFFF"/>
        </w:rPr>
        <w:t>ая</w:t>
      </w:r>
      <w:r w:rsidR="00513C56" w:rsidRPr="00BD50BF">
        <w:rPr>
          <w:rFonts w:asciiTheme="minorHAnsi" w:hAnsiTheme="minorHAnsi" w:cs="Arial"/>
          <w:color w:val="191C1E"/>
          <w:shd w:val="clear" w:color="auto" w:fill="FFFFFF"/>
        </w:rPr>
        <w:t>, Кишиневск</w:t>
      </w:r>
      <w:r>
        <w:rPr>
          <w:rFonts w:asciiTheme="minorHAnsi" w:hAnsiTheme="minorHAnsi" w:cs="Arial"/>
          <w:color w:val="191C1E"/>
          <w:shd w:val="clear" w:color="auto" w:fill="FFFFFF"/>
        </w:rPr>
        <w:t>ая</w:t>
      </w:r>
      <w:r w:rsidR="00513C56" w:rsidRPr="00BD50BF">
        <w:rPr>
          <w:rFonts w:asciiTheme="minorHAnsi" w:hAnsiTheme="minorHAnsi" w:cs="Arial"/>
          <w:color w:val="191C1E"/>
          <w:shd w:val="clear" w:color="auto" w:fill="FFFFFF"/>
        </w:rPr>
        <w:t xml:space="preserve">), </w:t>
      </w:r>
    </w:p>
    <w:p w:rsidR="00BD50BF" w:rsidRDefault="00BD50BF" w:rsidP="00513C56">
      <w:pPr>
        <w:rPr>
          <w:rFonts w:asciiTheme="minorHAnsi" w:hAnsiTheme="minorHAnsi" w:cs="Arial"/>
          <w:color w:val="191C1E"/>
          <w:shd w:val="clear" w:color="auto" w:fill="FFFFFF"/>
        </w:rPr>
      </w:pPr>
      <w:r w:rsidRPr="00BD50BF">
        <w:rPr>
          <w:rFonts w:asciiTheme="minorHAnsi" w:hAnsiTheme="minorHAnsi" w:cs="Arial"/>
          <w:b/>
          <w:color w:val="191C1E"/>
          <w:shd w:val="clear" w:color="auto" w:fill="FFFFFF"/>
        </w:rPr>
        <w:t>3</w:t>
      </w:r>
      <w:r w:rsidR="00513C56" w:rsidRPr="00BD50BF">
        <w:rPr>
          <w:rFonts w:asciiTheme="minorHAnsi" w:hAnsiTheme="minorHAnsi" w:cs="Arial"/>
          <w:b/>
          <w:color w:val="191C1E"/>
          <w:shd w:val="clear" w:color="auto" w:fill="FFFFFF"/>
        </w:rPr>
        <w:t xml:space="preserve"> православны</w:t>
      </w:r>
      <w:r w:rsidRPr="00BD50BF">
        <w:rPr>
          <w:rFonts w:asciiTheme="minorHAnsi" w:hAnsiTheme="minorHAnsi" w:cs="Arial"/>
          <w:b/>
          <w:color w:val="191C1E"/>
          <w:shd w:val="clear" w:color="auto" w:fill="FFFFFF"/>
        </w:rPr>
        <w:t>х</w:t>
      </w:r>
      <w:r w:rsidR="00513C56" w:rsidRPr="00BD50BF">
        <w:rPr>
          <w:rFonts w:asciiTheme="minorHAnsi" w:hAnsiTheme="minorHAnsi" w:cs="Arial"/>
          <w:b/>
          <w:color w:val="191C1E"/>
          <w:shd w:val="clear" w:color="auto" w:fill="FFFFFF"/>
        </w:rPr>
        <w:t xml:space="preserve"> университета</w:t>
      </w:r>
      <w:r w:rsidR="00513C56" w:rsidRPr="00BD50BF">
        <w:rPr>
          <w:rFonts w:asciiTheme="minorHAnsi" w:hAnsiTheme="minorHAnsi" w:cs="Arial"/>
          <w:color w:val="191C1E"/>
          <w:shd w:val="clear" w:color="auto" w:fill="FFFFFF"/>
        </w:rPr>
        <w:t xml:space="preserve"> (Православны</w:t>
      </w:r>
      <w:r>
        <w:rPr>
          <w:rFonts w:asciiTheme="minorHAnsi" w:hAnsiTheme="minorHAnsi" w:cs="Arial"/>
          <w:color w:val="191C1E"/>
          <w:shd w:val="clear" w:color="auto" w:fill="FFFFFF"/>
        </w:rPr>
        <w:t>й</w:t>
      </w:r>
      <w:r w:rsidR="00513C56" w:rsidRPr="00BD50BF">
        <w:rPr>
          <w:rFonts w:asciiTheme="minorHAnsi" w:hAnsiTheme="minorHAnsi" w:cs="Arial"/>
          <w:color w:val="191C1E"/>
          <w:shd w:val="clear" w:color="auto" w:fill="FFFFFF"/>
        </w:rPr>
        <w:t xml:space="preserve"> Свято-Тихоновски</w:t>
      </w:r>
      <w:r>
        <w:rPr>
          <w:rFonts w:asciiTheme="minorHAnsi" w:hAnsiTheme="minorHAnsi" w:cs="Arial"/>
          <w:color w:val="191C1E"/>
          <w:shd w:val="clear" w:color="auto" w:fill="FFFFFF"/>
        </w:rPr>
        <w:t>й</w:t>
      </w:r>
      <w:r w:rsidR="00513C56" w:rsidRPr="00BD50BF">
        <w:rPr>
          <w:rFonts w:asciiTheme="minorHAnsi" w:hAnsiTheme="minorHAnsi" w:cs="Arial"/>
          <w:color w:val="191C1E"/>
          <w:shd w:val="clear" w:color="auto" w:fill="FFFFFF"/>
        </w:rPr>
        <w:t xml:space="preserve"> гуманитарны</w:t>
      </w:r>
      <w:r>
        <w:rPr>
          <w:rFonts w:asciiTheme="minorHAnsi" w:hAnsiTheme="minorHAnsi" w:cs="Arial"/>
          <w:color w:val="191C1E"/>
          <w:shd w:val="clear" w:color="auto" w:fill="FFFFFF"/>
        </w:rPr>
        <w:t>й</w:t>
      </w:r>
      <w:r w:rsidR="00513C56" w:rsidRPr="00BD50BF">
        <w:rPr>
          <w:rFonts w:asciiTheme="minorHAnsi" w:hAnsiTheme="minorHAnsi" w:cs="Arial"/>
          <w:color w:val="191C1E"/>
          <w:shd w:val="clear" w:color="auto" w:fill="FFFFFF"/>
        </w:rPr>
        <w:t xml:space="preserve"> университет в Москве, Православны</w:t>
      </w:r>
      <w:r>
        <w:rPr>
          <w:rFonts w:asciiTheme="minorHAnsi" w:hAnsiTheme="minorHAnsi" w:cs="Arial"/>
          <w:color w:val="191C1E"/>
          <w:shd w:val="clear" w:color="auto" w:fill="FFFFFF"/>
        </w:rPr>
        <w:t>й</w:t>
      </w:r>
      <w:r w:rsidR="00513C56" w:rsidRPr="00BD50BF">
        <w:rPr>
          <w:rFonts w:asciiTheme="minorHAnsi" w:hAnsiTheme="minorHAnsi" w:cs="Arial"/>
          <w:color w:val="191C1E"/>
          <w:shd w:val="clear" w:color="auto" w:fill="FFFFFF"/>
        </w:rPr>
        <w:t xml:space="preserve"> университет имени апостола Иоанна Богослова в Москве, Царицынски</w:t>
      </w:r>
      <w:r>
        <w:rPr>
          <w:rFonts w:asciiTheme="minorHAnsi" w:hAnsiTheme="minorHAnsi" w:cs="Arial"/>
          <w:color w:val="191C1E"/>
          <w:shd w:val="clear" w:color="auto" w:fill="FFFFFF"/>
        </w:rPr>
        <w:t>й</w:t>
      </w:r>
      <w:r w:rsidR="00513C56" w:rsidRPr="00BD50BF">
        <w:rPr>
          <w:rFonts w:asciiTheme="minorHAnsi" w:hAnsiTheme="minorHAnsi" w:cs="Arial"/>
          <w:color w:val="191C1E"/>
          <w:shd w:val="clear" w:color="auto" w:fill="FFFFFF"/>
        </w:rPr>
        <w:t xml:space="preserve"> православны</w:t>
      </w:r>
      <w:r>
        <w:rPr>
          <w:rFonts w:asciiTheme="minorHAnsi" w:hAnsiTheme="minorHAnsi" w:cs="Arial"/>
          <w:color w:val="191C1E"/>
          <w:shd w:val="clear" w:color="auto" w:fill="FFFFFF"/>
        </w:rPr>
        <w:t>й</w:t>
      </w:r>
      <w:r w:rsidR="00513C56" w:rsidRPr="00BD50BF">
        <w:rPr>
          <w:rFonts w:asciiTheme="minorHAnsi" w:hAnsiTheme="minorHAnsi" w:cs="Arial"/>
          <w:color w:val="191C1E"/>
          <w:shd w:val="clear" w:color="auto" w:fill="FFFFFF"/>
        </w:rPr>
        <w:t xml:space="preserve">университет имени преподобного Сергия Радонежского), </w:t>
      </w:r>
    </w:p>
    <w:p w:rsidR="00BD50BF" w:rsidRDefault="00BD50BF" w:rsidP="00513C56">
      <w:pPr>
        <w:rPr>
          <w:rFonts w:asciiTheme="minorHAnsi" w:hAnsiTheme="minorHAnsi" w:cs="Arial"/>
          <w:color w:val="191C1E"/>
          <w:shd w:val="clear" w:color="auto" w:fill="FFFFFF"/>
        </w:rPr>
      </w:pPr>
      <w:r w:rsidRPr="00BD50BF">
        <w:rPr>
          <w:rFonts w:asciiTheme="minorHAnsi" w:hAnsiTheme="minorHAnsi" w:cs="Arial"/>
          <w:b/>
          <w:color w:val="191C1E"/>
          <w:shd w:val="clear" w:color="auto" w:fill="FFFFFF"/>
        </w:rPr>
        <w:t>2 богословских</w:t>
      </w:r>
      <w:r w:rsidR="00513C56" w:rsidRPr="00BD50BF">
        <w:rPr>
          <w:rFonts w:asciiTheme="minorHAnsi" w:hAnsiTheme="minorHAnsi" w:cs="Arial"/>
          <w:b/>
          <w:color w:val="191C1E"/>
          <w:shd w:val="clear" w:color="auto" w:fill="FFFFFF"/>
        </w:rPr>
        <w:t xml:space="preserve"> института</w:t>
      </w:r>
      <w:r w:rsidR="00513C56" w:rsidRPr="00BD50BF">
        <w:rPr>
          <w:rFonts w:asciiTheme="minorHAnsi" w:hAnsiTheme="minorHAnsi" w:cs="Arial"/>
          <w:color w:val="191C1E"/>
          <w:shd w:val="clear" w:color="auto" w:fill="FFFFFF"/>
        </w:rPr>
        <w:t xml:space="preserve"> (Новосибирски</w:t>
      </w:r>
      <w:r>
        <w:rPr>
          <w:rFonts w:asciiTheme="minorHAnsi" w:hAnsiTheme="minorHAnsi" w:cs="Arial"/>
          <w:color w:val="191C1E"/>
          <w:shd w:val="clear" w:color="auto" w:fill="FFFFFF"/>
        </w:rPr>
        <w:t>й</w:t>
      </w:r>
      <w:r w:rsidR="00513C56" w:rsidRPr="00BD50BF">
        <w:rPr>
          <w:rFonts w:asciiTheme="minorHAnsi" w:hAnsiTheme="minorHAnsi" w:cs="Arial"/>
          <w:color w:val="191C1E"/>
          <w:shd w:val="clear" w:color="auto" w:fill="FFFFFF"/>
        </w:rPr>
        <w:t xml:space="preserve"> и Черновицки</w:t>
      </w:r>
      <w:r>
        <w:rPr>
          <w:rFonts w:asciiTheme="minorHAnsi" w:hAnsiTheme="minorHAnsi" w:cs="Arial"/>
          <w:color w:val="191C1E"/>
          <w:shd w:val="clear" w:color="auto" w:fill="FFFFFF"/>
        </w:rPr>
        <w:t>й</w:t>
      </w:r>
      <w:r w:rsidR="00513C56" w:rsidRPr="00BD50BF">
        <w:rPr>
          <w:rFonts w:asciiTheme="minorHAnsi" w:hAnsiTheme="minorHAnsi" w:cs="Arial"/>
          <w:color w:val="191C1E"/>
          <w:shd w:val="clear" w:color="auto" w:fill="FFFFFF"/>
        </w:rPr>
        <w:t xml:space="preserve">). Кроме того, ведут обучение </w:t>
      </w:r>
    </w:p>
    <w:p w:rsidR="00BD50BF" w:rsidRDefault="00513C56" w:rsidP="00513C56">
      <w:pPr>
        <w:rPr>
          <w:rFonts w:asciiTheme="minorHAnsi" w:hAnsiTheme="minorHAnsi" w:cs="Arial"/>
          <w:color w:val="191C1E"/>
          <w:shd w:val="clear" w:color="auto" w:fill="FFFFFF"/>
        </w:rPr>
      </w:pPr>
      <w:r w:rsidRPr="00BD50BF">
        <w:rPr>
          <w:rFonts w:asciiTheme="minorHAnsi" w:hAnsiTheme="minorHAnsi" w:cs="Arial"/>
          <w:b/>
          <w:color w:val="191C1E"/>
          <w:shd w:val="clear" w:color="auto" w:fill="FFFFFF"/>
        </w:rPr>
        <w:t>38 духовных семинарий</w:t>
      </w:r>
      <w:r w:rsidRPr="00BD50BF">
        <w:rPr>
          <w:rFonts w:asciiTheme="minorHAnsi" w:hAnsiTheme="minorHAnsi" w:cs="Arial"/>
          <w:color w:val="191C1E"/>
          <w:shd w:val="clear" w:color="auto" w:fill="FFFFFF"/>
        </w:rPr>
        <w:t xml:space="preserve"> и </w:t>
      </w:r>
    </w:p>
    <w:p w:rsidR="00513C56" w:rsidRPr="00BD50BF" w:rsidRDefault="00513C56" w:rsidP="00513C56">
      <w:pPr>
        <w:rPr>
          <w:rFonts w:asciiTheme="minorHAnsi" w:hAnsiTheme="minorHAnsi"/>
        </w:rPr>
      </w:pPr>
      <w:r w:rsidRPr="00BD50BF">
        <w:rPr>
          <w:rFonts w:asciiTheme="minorHAnsi" w:hAnsiTheme="minorHAnsi" w:cs="Arial"/>
          <w:b/>
          <w:color w:val="191C1E"/>
          <w:shd w:val="clear" w:color="auto" w:fill="FFFFFF"/>
        </w:rPr>
        <w:t>39 духовных училищ</w:t>
      </w:r>
      <w:r w:rsidRPr="00BD50BF">
        <w:rPr>
          <w:rFonts w:asciiTheme="minorHAnsi" w:hAnsiTheme="minorHAnsi" w:cs="Arial"/>
          <w:color w:val="191C1E"/>
          <w:shd w:val="clear" w:color="auto" w:fill="FFFFFF"/>
        </w:rPr>
        <w:t>, а также пастырские курсы (Красноярская епархия). Таким образом, общее число духовных школ — 87. При некоторых академиях и семинариях действуют регентские и иконописные школы.</w:t>
      </w:r>
      <w:r w:rsidRPr="00BD50BF">
        <w:rPr>
          <w:rFonts w:asciiTheme="minorHAnsi" w:hAnsiTheme="minorHAnsi" w:cs="Arial"/>
          <w:color w:val="191C1E"/>
        </w:rPr>
        <w:br/>
      </w:r>
      <w:r w:rsidRPr="00BD50BF">
        <w:rPr>
          <w:rFonts w:asciiTheme="minorHAnsi" w:hAnsiTheme="minorHAnsi" w:cs="Arial"/>
          <w:color w:val="191C1E"/>
          <w:shd w:val="clear" w:color="auto" w:fill="FFFFFF"/>
        </w:rPr>
        <w:t xml:space="preserve">Начальный уровень духовного образования обеспечивает </w:t>
      </w:r>
      <w:r w:rsidRPr="00BD50BF">
        <w:rPr>
          <w:rFonts w:asciiTheme="minorHAnsi" w:hAnsiTheme="minorHAnsi" w:cs="Arial"/>
          <w:b/>
          <w:color w:val="191C1E"/>
          <w:shd w:val="clear" w:color="auto" w:fill="FFFFFF"/>
        </w:rPr>
        <w:t>10141 воскресная школа</w:t>
      </w:r>
      <w:r w:rsidR="00BD50BF">
        <w:rPr>
          <w:rFonts w:asciiTheme="minorHAnsi" w:hAnsiTheme="minorHAnsi" w:cs="Arial"/>
          <w:color w:val="191C1E"/>
          <w:shd w:val="clear" w:color="auto" w:fill="FFFFFF"/>
        </w:rPr>
        <w:t xml:space="preserve"> </w:t>
      </w:r>
      <w:r w:rsidR="00BD50BF" w:rsidRPr="00BD50BF">
        <w:rPr>
          <w:rFonts w:asciiTheme="minorHAnsi" w:hAnsiTheme="minorHAnsi"/>
        </w:rPr>
        <w:t>[</w:t>
      </w:r>
      <w:r w:rsidR="00BD50BF">
        <w:rPr>
          <w:rFonts w:asciiTheme="minorHAnsi" w:hAnsiTheme="minorHAnsi"/>
        </w:rPr>
        <w:t>4</w:t>
      </w:r>
      <w:r w:rsidR="00BD50BF" w:rsidRPr="00BD50BF">
        <w:rPr>
          <w:rFonts w:asciiTheme="minorHAnsi" w:hAnsiTheme="minorHAnsi"/>
        </w:rPr>
        <w:t>]</w:t>
      </w:r>
      <w:r w:rsidR="00BD50BF">
        <w:rPr>
          <w:rFonts w:asciiTheme="minorHAnsi" w:hAnsiTheme="minorHAnsi"/>
        </w:rPr>
        <w:t>.</w:t>
      </w:r>
    </w:p>
    <w:p w:rsidR="002E033E" w:rsidRDefault="002E033E">
      <w:pPr>
        <w:pStyle w:val="Standard"/>
      </w:pPr>
    </w:p>
    <w:p w:rsidR="009C5B71" w:rsidRPr="009C5B71" w:rsidRDefault="009C5B71" w:rsidP="009C5B71">
      <w:pPr>
        <w:pStyle w:val="Standard"/>
        <w:jc w:val="center"/>
        <w:rPr>
          <w:spacing w:val="40"/>
          <w:sz w:val="28"/>
          <w:szCs w:val="28"/>
        </w:rPr>
      </w:pPr>
      <w:r w:rsidRPr="009C5B71">
        <w:rPr>
          <w:spacing w:val="40"/>
          <w:sz w:val="28"/>
          <w:szCs w:val="28"/>
        </w:rPr>
        <w:t>ПОМЕСТНЫЕ ПРАВОСЛАВНЫЕ ЦЕРКВИ</w:t>
      </w:r>
    </w:p>
    <w:tbl>
      <w:tblPr>
        <w:tblStyle w:val="a7"/>
        <w:tblW w:w="0" w:type="auto"/>
        <w:tblLook w:val="04A0"/>
      </w:tblPr>
      <w:tblGrid>
        <w:gridCol w:w="5836"/>
        <w:gridCol w:w="1416"/>
        <w:gridCol w:w="2217"/>
      </w:tblGrid>
      <w:tr w:rsidR="009C5B71" w:rsidTr="00EE53F0">
        <w:tc>
          <w:tcPr>
            <w:tcW w:w="5920" w:type="dxa"/>
            <w:tcMar>
              <w:left w:w="57" w:type="dxa"/>
              <w:right w:w="57" w:type="dxa"/>
            </w:tcMar>
          </w:tcPr>
          <w:p w:rsidR="009C5B71" w:rsidRDefault="009C5B71" w:rsidP="009C5B71">
            <w:pPr>
              <w:shd w:val="clear" w:color="auto" w:fill="FFFFFF"/>
              <w:autoSpaceDE w:val="0"/>
              <w:autoSpaceDN w:val="0"/>
              <w:adjustRightInd w:val="0"/>
            </w:pPr>
            <w:r>
              <w:t xml:space="preserve">ИСТОРИЯ </w:t>
            </w:r>
          </w:p>
          <w:p w:rsidR="009C5B71" w:rsidRDefault="009C5B71" w:rsidP="009C5B71">
            <w:pPr>
              <w:shd w:val="clear" w:color="auto" w:fill="FFFFFF"/>
              <w:autoSpaceDE w:val="0"/>
              <w:autoSpaceDN w:val="0"/>
              <w:adjustRightInd w:val="0"/>
            </w:pPr>
            <w:r w:rsidRPr="00BD50BF">
              <w:t>[</w:t>
            </w:r>
            <w:r>
              <w:t>9</w:t>
            </w:r>
            <w:r w:rsidRPr="00BD50BF">
              <w:t>]</w:t>
            </w:r>
          </w:p>
        </w:tc>
        <w:tc>
          <w:tcPr>
            <w:tcW w:w="1418" w:type="dxa"/>
            <w:tcMar>
              <w:left w:w="57" w:type="dxa"/>
              <w:right w:w="57" w:type="dxa"/>
            </w:tcMar>
          </w:tcPr>
          <w:p w:rsidR="009C5B71" w:rsidRDefault="009C5B71" w:rsidP="00EE53F0">
            <w:r>
              <w:t xml:space="preserve">Численность </w:t>
            </w:r>
            <w:r w:rsidRPr="00BD50BF">
              <w:t>[</w:t>
            </w:r>
            <w:r>
              <w:t>4</w:t>
            </w:r>
            <w:r w:rsidRPr="00BD50BF">
              <w:t>]</w:t>
            </w:r>
          </w:p>
        </w:tc>
        <w:tc>
          <w:tcPr>
            <w:tcW w:w="2233" w:type="dxa"/>
            <w:tcMar>
              <w:left w:w="57" w:type="dxa"/>
              <w:right w:w="57" w:type="dxa"/>
            </w:tcMar>
          </w:tcPr>
          <w:p w:rsidR="009C5B71" w:rsidRDefault="009C5B71" w:rsidP="00EE53F0">
            <w:r>
              <w:t>Каноническая терр</w:t>
            </w:r>
            <w:r>
              <w:t>и</w:t>
            </w:r>
            <w:r>
              <w:t xml:space="preserve">тория </w:t>
            </w:r>
            <w:r w:rsidRPr="00BD50BF">
              <w:t>[</w:t>
            </w:r>
            <w:r>
              <w:t>9</w:t>
            </w:r>
            <w:r w:rsidRPr="00BD50BF">
              <w:t>]</w:t>
            </w:r>
          </w:p>
        </w:tc>
      </w:tr>
      <w:tr w:rsidR="009C5B71" w:rsidRPr="00BA4224" w:rsidTr="00EE53F0">
        <w:tc>
          <w:tcPr>
            <w:tcW w:w="5920" w:type="dxa"/>
            <w:tcMar>
              <w:left w:w="57" w:type="dxa"/>
              <w:right w:w="57" w:type="dxa"/>
            </w:tcMar>
          </w:tcPr>
          <w:p w:rsidR="009C5B71" w:rsidRPr="00AB35CB" w:rsidRDefault="009C5B71" w:rsidP="00EE53F0">
            <w:pPr>
              <w:shd w:val="clear" w:color="auto" w:fill="FFFFFF"/>
              <w:autoSpaceDE w:val="0"/>
              <w:autoSpaceDN w:val="0"/>
              <w:adjustRightInd w:val="0"/>
              <w:rPr>
                <w:rFonts w:cs="Arial"/>
                <w:sz w:val="20"/>
                <w:szCs w:val="20"/>
              </w:rPr>
            </w:pPr>
            <w:r w:rsidRPr="00BA7EFD">
              <w:rPr>
                <w:rFonts w:eastAsia="Times New Roman" w:cs="Times New Roman"/>
                <w:b/>
                <w:bCs/>
                <w:color w:val="000000"/>
                <w:sz w:val="20"/>
                <w:szCs w:val="20"/>
              </w:rPr>
              <w:t>Константинопольская</w:t>
            </w:r>
            <w:r w:rsidRPr="00BA7EFD">
              <w:rPr>
                <w:rFonts w:eastAsia="Times New Roman" w:cs="Arial"/>
                <w:b/>
                <w:bCs/>
                <w:color w:val="000000"/>
                <w:sz w:val="20"/>
                <w:szCs w:val="20"/>
              </w:rPr>
              <w:t xml:space="preserve"> </w:t>
            </w:r>
            <w:r w:rsidRPr="00BA7EFD">
              <w:rPr>
                <w:rFonts w:eastAsia="Times New Roman" w:cs="Times New Roman"/>
                <w:b/>
                <w:bCs/>
                <w:color w:val="000000"/>
                <w:sz w:val="20"/>
                <w:szCs w:val="20"/>
              </w:rPr>
              <w:t>Православная</w:t>
            </w:r>
            <w:r w:rsidRPr="00BA7EFD">
              <w:rPr>
                <w:rFonts w:eastAsia="Times New Roman" w:cs="Arial"/>
                <w:b/>
                <w:bCs/>
                <w:color w:val="000000"/>
                <w:sz w:val="20"/>
                <w:szCs w:val="20"/>
              </w:rPr>
              <w:t xml:space="preserve"> </w:t>
            </w:r>
            <w:r w:rsidRPr="00BA7EFD">
              <w:rPr>
                <w:rFonts w:eastAsia="Times New Roman" w:cs="Times New Roman"/>
                <w:b/>
                <w:bCs/>
                <w:color w:val="000000"/>
                <w:sz w:val="20"/>
                <w:szCs w:val="20"/>
              </w:rPr>
              <w:t>Церковь</w:t>
            </w:r>
            <w:r>
              <w:rPr>
                <w:rFonts w:cs="Arial"/>
                <w:sz w:val="20"/>
                <w:szCs w:val="20"/>
              </w:rPr>
              <w:t xml:space="preserve">. </w:t>
            </w:r>
            <w:r w:rsidRPr="00BA7EFD">
              <w:rPr>
                <w:rFonts w:eastAsia="Times New Roman" w:cs="Times New Roman"/>
                <w:color w:val="000000"/>
                <w:sz w:val="20"/>
                <w:szCs w:val="20"/>
              </w:rPr>
              <w:t>Христианство</w:t>
            </w:r>
            <w:r w:rsidRPr="00BA7EFD">
              <w:rPr>
                <w:rFonts w:eastAsia="Times New Roman" w:cs="Arial"/>
                <w:color w:val="000000"/>
                <w:sz w:val="20"/>
                <w:szCs w:val="20"/>
              </w:rPr>
              <w:t xml:space="preserve"> </w:t>
            </w:r>
            <w:r w:rsidRPr="00BA7EFD">
              <w:rPr>
                <w:rFonts w:eastAsia="Times New Roman" w:cs="Times New Roman"/>
                <w:color w:val="000000"/>
                <w:sz w:val="20"/>
                <w:szCs w:val="20"/>
              </w:rPr>
              <w:t>в</w:t>
            </w:r>
            <w:r w:rsidRPr="00BA7EFD">
              <w:rPr>
                <w:rFonts w:eastAsia="Times New Roman" w:cs="Arial"/>
                <w:color w:val="000000"/>
                <w:sz w:val="20"/>
                <w:szCs w:val="20"/>
              </w:rPr>
              <w:t xml:space="preserve"> </w:t>
            </w:r>
            <w:r w:rsidRPr="00BA7EFD">
              <w:rPr>
                <w:rFonts w:eastAsia="Times New Roman" w:cs="Times New Roman"/>
                <w:color w:val="000000"/>
                <w:sz w:val="20"/>
                <w:szCs w:val="20"/>
              </w:rPr>
              <w:t>Малой</w:t>
            </w:r>
            <w:r w:rsidRPr="00BA7EFD">
              <w:rPr>
                <w:rFonts w:eastAsia="Times New Roman" w:cs="Arial"/>
                <w:color w:val="000000"/>
                <w:sz w:val="20"/>
                <w:szCs w:val="20"/>
              </w:rPr>
              <w:t xml:space="preserve"> </w:t>
            </w:r>
            <w:r w:rsidRPr="00BA7EFD">
              <w:rPr>
                <w:rFonts w:eastAsia="Times New Roman" w:cs="Times New Roman"/>
                <w:color w:val="000000"/>
                <w:sz w:val="20"/>
                <w:szCs w:val="20"/>
              </w:rPr>
              <w:t>Азии</w:t>
            </w:r>
            <w:r w:rsidRPr="00BA7EFD">
              <w:rPr>
                <w:rFonts w:eastAsia="Times New Roman" w:cs="Arial"/>
                <w:color w:val="000000"/>
                <w:sz w:val="20"/>
                <w:szCs w:val="20"/>
              </w:rPr>
              <w:t xml:space="preserve"> </w:t>
            </w:r>
            <w:r w:rsidRPr="00BA7EFD">
              <w:rPr>
                <w:rFonts w:eastAsia="Times New Roman" w:cs="Times New Roman"/>
                <w:color w:val="000000"/>
                <w:sz w:val="20"/>
                <w:szCs w:val="20"/>
              </w:rPr>
              <w:t>распространилось</w:t>
            </w:r>
            <w:r w:rsidRPr="00BA7EFD">
              <w:rPr>
                <w:rFonts w:eastAsia="Times New Roman" w:cs="Arial"/>
                <w:color w:val="000000"/>
                <w:sz w:val="20"/>
                <w:szCs w:val="20"/>
              </w:rPr>
              <w:t xml:space="preserve"> </w:t>
            </w:r>
            <w:r w:rsidRPr="00BA7EFD">
              <w:rPr>
                <w:rFonts w:eastAsia="Times New Roman" w:cs="Times New Roman"/>
                <w:color w:val="000000"/>
                <w:sz w:val="20"/>
                <w:szCs w:val="20"/>
              </w:rPr>
              <w:t>благодаря</w:t>
            </w:r>
            <w:r w:rsidRPr="00BA7EFD">
              <w:rPr>
                <w:rFonts w:eastAsia="Times New Roman" w:cs="Arial"/>
                <w:color w:val="000000"/>
                <w:sz w:val="20"/>
                <w:szCs w:val="20"/>
              </w:rPr>
              <w:t xml:space="preserve"> </w:t>
            </w:r>
            <w:r w:rsidRPr="00BA7EFD">
              <w:rPr>
                <w:rFonts w:eastAsia="Times New Roman" w:cs="Times New Roman"/>
                <w:color w:val="000000"/>
                <w:sz w:val="20"/>
                <w:szCs w:val="20"/>
              </w:rPr>
              <w:t>благовестию</w:t>
            </w:r>
            <w:r w:rsidRPr="00BA7EFD">
              <w:rPr>
                <w:rFonts w:eastAsia="Times New Roman" w:cs="Arial"/>
                <w:color w:val="000000"/>
                <w:sz w:val="20"/>
                <w:szCs w:val="20"/>
              </w:rPr>
              <w:t xml:space="preserve"> </w:t>
            </w:r>
            <w:r w:rsidRPr="00BA7EFD">
              <w:rPr>
                <w:rFonts w:eastAsia="Times New Roman" w:cs="Times New Roman"/>
                <w:color w:val="000000"/>
                <w:sz w:val="20"/>
                <w:szCs w:val="20"/>
              </w:rPr>
              <w:t>апостолов</w:t>
            </w:r>
            <w:r w:rsidRPr="00BA7EFD">
              <w:rPr>
                <w:rFonts w:eastAsia="Times New Roman" w:cs="Arial"/>
                <w:color w:val="000000"/>
                <w:sz w:val="20"/>
                <w:szCs w:val="20"/>
              </w:rPr>
              <w:t xml:space="preserve"> </w:t>
            </w:r>
            <w:r w:rsidRPr="00BA7EFD">
              <w:rPr>
                <w:rFonts w:eastAsia="Times New Roman" w:cs="Times New Roman"/>
                <w:color w:val="000000"/>
                <w:sz w:val="20"/>
                <w:szCs w:val="20"/>
              </w:rPr>
              <w:t>Андрея</w:t>
            </w:r>
            <w:r w:rsidRPr="00BA7EFD">
              <w:rPr>
                <w:rFonts w:eastAsia="Times New Roman" w:cs="Arial"/>
                <w:color w:val="000000"/>
                <w:sz w:val="20"/>
                <w:szCs w:val="20"/>
              </w:rPr>
              <w:t xml:space="preserve"> </w:t>
            </w:r>
            <w:r w:rsidRPr="00BA7EFD">
              <w:rPr>
                <w:rFonts w:eastAsia="Times New Roman" w:cs="Times New Roman"/>
                <w:color w:val="000000"/>
                <w:sz w:val="20"/>
                <w:szCs w:val="20"/>
              </w:rPr>
              <w:t>Первозванного</w:t>
            </w:r>
            <w:r w:rsidRPr="00BA7EFD">
              <w:rPr>
                <w:rFonts w:eastAsia="Times New Roman" w:cs="Arial"/>
                <w:color w:val="000000"/>
                <w:sz w:val="20"/>
                <w:szCs w:val="20"/>
              </w:rPr>
              <w:t xml:space="preserve">, </w:t>
            </w:r>
            <w:r w:rsidRPr="00BA7EFD">
              <w:rPr>
                <w:rFonts w:eastAsia="Times New Roman" w:cs="Times New Roman"/>
                <w:color w:val="000000"/>
                <w:sz w:val="20"/>
                <w:szCs w:val="20"/>
              </w:rPr>
              <w:t>Павла</w:t>
            </w:r>
            <w:r w:rsidRPr="00BA7EFD">
              <w:rPr>
                <w:rFonts w:eastAsia="Times New Roman" w:cs="Arial"/>
                <w:color w:val="000000"/>
                <w:sz w:val="20"/>
                <w:szCs w:val="20"/>
              </w:rPr>
              <w:t xml:space="preserve">, </w:t>
            </w:r>
            <w:r w:rsidRPr="00BA7EFD">
              <w:rPr>
                <w:rFonts w:eastAsia="Times New Roman" w:cs="Times New Roman"/>
                <w:color w:val="000000"/>
                <w:sz w:val="20"/>
                <w:szCs w:val="20"/>
              </w:rPr>
              <w:t>Филиппа</w:t>
            </w:r>
            <w:r w:rsidRPr="00BA7EFD">
              <w:rPr>
                <w:rFonts w:eastAsia="Times New Roman" w:cs="Arial"/>
                <w:color w:val="000000"/>
                <w:sz w:val="20"/>
                <w:szCs w:val="20"/>
              </w:rPr>
              <w:t xml:space="preserve">, </w:t>
            </w:r>
            <w:r w:rsidRPr="00BA7EFD">
              <w:rPr>
                <w:rFonts w:eastAsia="Times New Roman" w:cs="Times New Roman"/>
                <w:color w:val="000000"/>
                <w:sz w:val="20"/>
                <w:szCs w:val="20"/>
              </w:rPr>
              <w:t>Иоанна</w:t>
            </w:r>
            <w:r w:rsidRPr="00BA7EFD">
              <w:rPr>
                <w:rFonts w:eastAsia="Times New Roman" w:cs="Arial"/>
                <w:color w:val="000000"/>
                <w:sz w:val="20"/>
                <w:szCs w:val="20"/>
              </w:rPr>
              <w:t xml:space="preserve"> </w:t>
            </w:r>
            <w:r w:rsidRPr="00BA7EFD">
              <w:rPr>
                <w:rFonts w:eastAsia="Times New Roman" w:cs="Times New Roman"/>
                <w:color w:val="000000"/>
                <w:sz w:val="20"/>
                <w:szCs w:val="20"/>
              </w:rPr>
              <w:t>Богослова</w:t>
            </w:r>
            <w:r w:rsidRPr="00BA7EFD">
              <w:rPr>
                <w:rFonts w:eastAsia="Times New Roman" w:cs="Arial"/>
                <w:color w:val="000000"/>
                <w:sz w:val="20"/>
                <w:szCs w:val="20"/>
              </w:rPr>
              <w:t xml:space="preserve">. </w:t>
            </w:r>
            <w:r w:rsidRPr="00BA7EFD">
              <w:rPr>
                <w:rFonts w:eastAsia="Times New Roman" w:cs="Times New Roman"/>
                <w:color w:val="000000"/>
                <w:sz w:val="20"/>
                <w:szCs w:val="20"/>
              </w:rPr>
              <w:t>Ист</w:t>
            </w:r>
            <w:r w:rsidRPr="00BA7EFD">
              <w:rPr>
                <w:rFonts w:eastAsia="Times New Roman" w:cs="Times New Roman"/>
                <w:color w:val="000000"/>
                <w:sz w:val="20"/>
                <w:szCs w:val="20"/>
              </w:rPr>
              <w:t>о</w:t>
            </w:r>
            <w:r w:rsidRPr="00BA7EFD">
              <w:rPr>
                <w:rFonts w:eastAsia="Times New Roman" w:cs="Times New Roman"/>
                <w:color w:val="000000"/>
                <w:sz w:val="20"/>
                <w:szCs w:val="20"/>
              </w:rPr>
              <w:t>рия</w:t>
            </w:r>
            <w:r w:rsidRPr="00BA7EFD">
              <w:rPr>
                <w:rFonts w:eastAsia="Times New Roman" w:cs="Arial"/>
                <w:color w:val="000000"/>
                <w:sz w:val="20"/>
                <w:szCs w:val="20"/>
              </w:rPr>
              <w:t xml:space="preserve"> </w:t>
            </w:r>
            <w:r w:rsidRPr="00BA7EFD">
              <w:rPr>
                <w:rFonts w:eastAsia="Times New Roman" w:cs="Times New Roman"/>
                <w:color w:val="000000"/>
                <w:sz w:val="20"/>
                <w:szCs w:val="20"/>
              </w:rPr>
              <w:t>Константинопольского</w:t>
            </w:r>
            <w:r w:rsidRPr="00BA7EFD">
              <w:rPr>
                <w:rFonts w:eastAsia="Times New Roman" w:cs="Arial"/>
                <w:color w:val="000000"/>
                <w:sz w:val="20"/>
                <w:szCs w:val="20"/>
              </w:rPr>
              <w:t xml:space="preserve"> </w:t>
            </w:r>
            <w:r w:rsidRPr="00BA7EFD">
              <w:rPr>
                <w:rFonts w:eastAsia="Times New Roman" w:cs="Times New Roman"/>
                <w:color w:val="000000"/>
                <w:sz w:val="20"/>
                <w:szCs w:val="20"/>
              </w:rPr>
              <w:t>Патриархата</w:t>
            </w:r>
            <w:r w:rsidRPr="00BA7EFD">
              <w:rPr>
                <w:rFonts w:eastAsia="Times New Roman" w:cs="Arial"/>
                <w:color w:val="000000"/>
                <w:sz w:val="20"/>
                <w:szCs w:val="20"/>
              </w:rPr>
              <w:t xml:space="preserve"> </w:t>
            </w:r>
            <w:r w:rsidRPr="00BA7EFD">
              <w:rPr>
                <w:rFonts w:eastAsia="Times New Roman" w:cs="Times New Roman"/>
                <w:color w:val="000000"/>
                <w:sz w:val="20"/>
                <w:szCs w:val="20"/>
              </w:rPr>
              <w:t>начинается с</w:t>
            </w:r>
            <w:r w:rsidRPr="00BA7EFD">
              <w:rPr>
                <w:rFonts w:eastAsia="Times New Roman" w:cs="Arial"/>
                <w:color w:val="000000"/>
                <w:sz w:val="20"/>
                <w:szCs w:val="20"/>
              </w:rPr>
              <w:t xml:space="preserve"> 330 </w:t>
            </w:r>
            <w:r w:rsidRPr="00BA7EFD">
              <w:rPr>
                <w:rFonts w:eastAsia="Times New Roman" w:cs="Times New Roman"/>
                <w:color w:val="000000"/>
                <w:sz w:val="20"/>
                <w:szCs w:val="20"/>
              </w:rPr>
              <w:t>года</w:t>
            </w:r>
            <w:r w:rsidRPr="00BA7EFD">
              <w:rPr>
                <w:rFonts w:eastAsia="Times New Roman" w:cs="Arial"/>
                <w:color w:val="000000"/>
                <w:sz w:val="20"/>
                <w:szCs w:val="20"/>
              </w:rPr>
              <w:t xml:space="preserve">, </w:t>
            </w:r>
            <w:r w:rsidRPr="00BA7EFD">
              <w:rPr>
                <w:rFonts w:eastAsia="Times New Roman" w:cs="Times New Roman"/>
                <w:color w:val="000000"/>
                <w:sz w:val="20"/>
                <w:szCs w:val="20"/>
              </w:rPr>
              <w:t>когда</w:t>
            </w:r>
            <w:r w:rsidRPr="00BA7EFD">
              <w:rPr>
                <w:rFonts w:eastAsia="Times New Roman" w:cs="Arial"/>
                <w:color w:val="000000"/>
                <w:sz w:val="20"/>
                <w:szCs w:val="20"/>
              </w:rPr>
              <w:t xml:space="preserve"> </w:t>
            </w:r>
            <w:r w:rsidRPr="00BA7EFD">
              <w:rPr>
                <w:rFonts w:eastAsia="Times New Roman" w:cs="Times New Roman"/>
                <w:color w:val="000000"/>
                <w:sz w:val="20"/>
                <w:szCs w:val="20"/>
              </w:rPr>
              <w:t>на</w:t>
            </w:r>
            <w:r w:rsidRPr="00BA7EFD">
              <w:rPr>
                <w:rFonts w:eastAsia="Times New Roman" w:cs="Arial"/>
                <w:color w:val="000000"/>
                <w:sz w:val="20"/>
                <w:szCs w:val="20"/>
              </w:rPr>
              <w:t xml:space="preserve"> </w:t>
            </w:r>
            <w:r w:rsidRPr="00BA7EFD">
              <w:rPr>
                <w:rFonts w:eastAsia="Times New Roman" w:cs="Times New Roman"/>
                <w:color w:val="000000"/>
                <w:sz w:val="20"/>
                <w:szCs w:val="20"/>
              </w:rPr>
              <w:t>месте</w:t>
            </w:r>
            <w:r w:rsidRPr="00BA7EFD">
              <w:rPr>
                <w:rFonts w:eastAsia="Times New Roman" w:cs="Arial"/>
                <w:color w:val="000000"/>
                <w:sz w:val="20"/>
                <w:szCs w:val="20"/>
              </w:rPr>
              <w:t xml:space="preserve"> </w:t>
            </w:r>
            <w:r w:rsidRPr="00BA7EFD">
              <w:rPr>
                <w:rFonts w:eastAsia="Times New Roman" w:cs="Times New Roman"/>
                <w:color w:val="000000"/>
                <w:sz w:val="20"/>
                <w:szCs w:val="20"/>
              </w:rPr>
              <w:t>древнего</w:t>
            </w:r>
            <w:r w:rsidRPr="00BA7EFD">
              <w:rPr>
                <w:rFonts w:eastAsia="Times New Roman" w:cs="Arial"/>
                <w:color w:val="000000"/>
                <w:sz w:val="20"/>
                <w:szCs w:val="20"/>
              </w:rPr>
              <w:t xml:space="preserve"> </w:t>
            </w:r>
            <w:r w:rsidRPr="00BA7EFD">
              <w:rPr>
                <w:rFonts w:eastAsia="Times New Roman" w:cs="Times New Roman"/>
                <w:color w:val="000000"/>
                <w:sz w:val="20"/>
                <w:szCs w:val="20"/>
              </w:rPr>
              <w:t>селения</w:t>
            </w:r>
            <w:r w:rsidRPr="00BA7EFD">
              <w:rPr>
                <w:rFonts w:eastAsia="Times New Roman" w:cs="Arial"/>
                <w:color w:val="000000"/>
                <w:sz w:val="20"/>
                <w:szCs w:val="20"/>
              </w:rPr>
              <w:t xml:space="preserve"> </w:t>
            </w:r>
            <w:r w:rsidRPr="00BA7EFD">
              <w:rPr>
                <w:rFonts w:eastAsia="Times New Roman" w:cs="Times New Roman"/>
                <w:color w:val="000000"/>
                <w:sz w:val="20"/>
                <w:szCs w:val="20"/>
              </w:rPr>
              <w:t>Византии</w:t>
            </w:r>
            <w:r w:rsidRPr="00BA7EFD">
              <w:rPr>
                <w:rFonts w:eastAsia="Times New Roman" w:cs="Arial"/>
                <w:color w:val="000000"/>
                <w:sz w:val="20"/>
                <w:szCs w:val="20"/>
              </w:rPr>
              <w:t xml:space="preserve"> (</w:t>
            </w:r>
            <w:r w:rsidRPr="00BA7EFD">
              <w:rPr>
                <w:rFonts w:eastAsia="Times New Roman" w:cs="Times New Roman"/>
                <w:color w:val="000000"/>
                <w:sz w:val="20"/>
                <w:szCs w:val="20"/>
              </w:rPr>
              <w:t>Византиона</w:t>
            </w:r>
            <w:r w:rsidRPr="00BA7EFD">
              <w:rPr>
                <w:rFonts w:eastAsia="Times New Roman" w:cs="Arial"/>
                <w:color w:val="000000"/>
                <w:sz w:val="20"/>
                <w:szCs w:val="20"/>
              </w:rPr>
              <w:t xml:space="preserve">) </w:t>
            </w:r>
            <w:r w:rsidRPr="00BA7EFD">
              <w:rPr>
                <w:rFonts w:eastAsia="Times New Roman" w:cs="Times New Roman"/>
                <w:color w:val="000000"/>
                <w:sz w:val="20"/>
                <w:szCs w:val="20"/>
              </w:rPr>
              <w:t>был</w:t>
            </w:r>
            <w:r w:rsidRPr="00BA7EFD">
              <w:rPr>
                <w:rFonts w:eastAsia="Times New Roman" w:cs="Arial"/>
                <w:color w:val="000000"/>
                <w:sz w:val="20"/>
                <w:szCs w:val="20"/>
              </w:rPr>
              <w:t xml:space="preserve"> </w:t>
            </w:r>
            <w:r w:rsidRPr="00BA7EFD">
              <w:rPr>
                <w:rFonts w:eastAsia="Times New Roman" w:cs="Times New Roman"/>
                <w:color w:val="000000"/>
                <w:sz w:val="20"/>
                <w:szCs w:val="20"/>
              </w:rPr>
              <w:t>о</w:t>
            </w:r>
            <w:r w:rsidRPr="00BA7EFD">
              <w:rPr>
                <w:rFonts w:eastAsia="Times New Roman" w:cs="Times New Roman"/>
                <w:color w:val="000000"/>
                <w:sz w:val="20"/>
                <w:szCs w:val="20"/>
              </w:rPr>
              <w:t>с</w:t>
            </w:r>
            <w:r w:rsidRPr="00BA7EFD">
              <w:rPr>
                <w:rFonts w:eastAsia="Times New Roman" w:cs="Times New Roman"/>
                <w:color w:val="000000"/>
                <w:sz w:val="20"/>
                <w:szCs w:val="20"/>
              </w:rPr>
              <w:t>но</w:t>
            </w:r>
            <w:r w:rsidRPr="00BA7EFD">
              <w:rPr>
                <w:rFonts w:eastAsia="Times New Roman" w:cs="Times New Roman"/>
                <w:color w:val="000000"/>
                <w:sz w:val="20"/>
                <w:szCs w:val="20"/>
              </w:rPr>
              <w:softHyphen/>
              <w:t>ван</w:t>
            </w:r>
            <w:r w:rsidRPr="00BA7EFD">
              <w:rPr>
                <w:rFonts w:eastAsia="Times New Roman" w:cs="Arial"/>
                <w:color w:val="000000"/>
                <w:sz w:val="20"/>
                <w:szCs w:val="20"/>
              </w:rPr>
              <w:t xml:space="preserve"> </w:t>
            </w:r>
            <w:r w:rsidRPr="00BA7EFD">
              <w:rPr>
                <w:rFonts w:eastAsia="Times New Roman" w:cs="Times New Roman"/>
                <w:color w:val="000000"/>
                <w:sz w:val="20"/>
                <w:szCs w:val="20"/>
              </w:rPr>
              <w:t>город</w:t>
            </w:r>
            <w:r w:rsidRPr="00BA7EFD">
              <w:rPr>
                <w:rFonts w:eastAsia="Times New Roman" w:cs="Arial"/>
                <w:color w:val="000000"/>
                <w:sz w:val="20"/>
                <w:szCs w:val="20"/>
              </w:rPr>
              <w:t xml:space="preserve"> </w:t>
            </w:r>
            <w:r w:rsidRPr="00BA7EFD">
              <w:rPr>
                <w:rFonts w:eastAsia="Times New Roman" w:cs="Times New Roman"/>
                <w:color w:val="000000"/>
                <w:sz w:val="20"/>
                <w:szCs w:val="20"/>
              </w:rPr>
              <w:t>Константинополь</w:t>
            </w:r>
            <w:r w:rsidRPr="00BA7EFD">
              <w:rPr>
                <w:rFonts w:eastAsia="Times New Roman" w:cs="Arial"/>
                <w:color w:val="000000"/>
                <w:sz w:val="20"/>
                <w:szCs w:val="20"/>
              </w:rPr>
              <w:t xml:space="preserve">. </w:t>
            </w:r>
            <w:r w:rsidRPr="00BA7EFD">
              <w:rPr>
                <w:rFonts w:eastAsia="Times New Roman" w:cs="Times New Roman"/>
                <w:color w:val="000000"/>
                <w:sz w:val="20"/>
                <w:szCs w:val="20"/>
              </w:rPr>
              <w:t>Поскольку</w:t>
            </w:r>
            <w:r w:rsidRPr="00BA7EFD">
              <w:rPr>
                <w:rFonts w:eastAsia="Times New Roman" w:cs="Arial"/>
                <w:color w:val="000000"/>
                <w:sz w:val="20"/>
                <w:szCs w:val="20"/>
              </w:rPr>
              <w:t xml:space="preserve"> </w:t>
            </w:r>
            <w:r w:rsidRPr="00BA7EFD">
              <w:rPr>
                <w:rFonts w:eastAsia="Times New Roman" w:cs="Times New Roman"/>
                <w:color w:val="000000"/>
                <w:sz w:val="20"/>
                <w:szCs w:val="20"/>
              </w:rPr>
              <w:t>этот</w:t>
            </w:r>
            <w:r w:rsidRPr="00BA7EFD">
              <w:rPr>
                <w:rFonts w:eastAsia="Times New Roman" w:cs="Arial"/>
                <w:color w:val="000000"/>
                <w:sz w:val="20"/>
                <w:szCs w:val="20"/>
              </w:rPr>
              <w:t xml:space="preserve"> </w:t>
            </w:r>
            <w:r w:rsidRPr="00BA7EFD">
              <w:rPr>
                <w:rFonts w:eastAsia="Times New Roman" w:cs="Times New Roman"/>
                <w:color w:val="000000"/>
                <w:sz w:val="20"/>
                <w:szCs w:val="20"/>
              </w:rPr>
              <w:t>город</w:t>
            </w:r>
            <w:r w:rsidRPr="00BA7EFD">
              <w:rPr>
                <w:rFonts w:eastAsia="Times New Roman" w:cs="Arial"/>
                <w:color w:val="000000"/>
                <w:sz w:val="20"/>
                <w:szCs w:val="20"/>
              </w:rPr>
              <w:t xml:space="preserve"> </w:t>
            </w:r>
            <w:r w:rsidRPr="00BA7EFD">
              <w:rPr>
                <w:rFonts w:eastAsia="Times New Roman" w:cs="Times New Roman"/>
                <w:color w:val="000000"/>
                <w:sz w:val="20"/>
                <w:szCs w:val="20"/>
              </w:rPr>
              <w:t>стал</w:t>
            </w:r>
            <w:r w:rsidRPr="00BA7EFD">
              <w:rPr>
                <w:rFonts w:eastAsia="Times New Roman" w:cs="Arial"/>
                <w:color w:val="000000"/>
                <w:sz w:val="20"/>
                <w:szCs w:val="20"/>
              </w:rPr>
              <w:t xml:space="preserve"> </w:t>
            </w:r>
            <w:r w:rsidRPr="00BA7EFD">
              <w:rPr>
                <w:rFonts w:eastAsia="Times New Roman" w:cs="Times New Roman"/>
                <w:color w:val="000000"/>
                <w:sz w:val="20"/>
                <w:szCs w:val="20"/>
              </w:rPr>
              <w:t>стол</w:t>
            </w:r>
            <w:r w:rsidRPr="00BA7EFD">
              <w:rPr>
                <w:rFonts w:eastAsia="Times New Roman" w:cs="Times New Roman"/>
                <w:color w:val="000000"/>
                <w:sz w:val="20"/>
                <w:szCs w:val="20"/>
              </w:rPr>
              <w:t>и</w:t>
            </w:r>
            <w:r w:rsidRPr="00BA7EFD">
              <w:rPr>
                <w:rFonts w:eastAsia="Times New Roman" w:cs="Times New Roman"/>
                <w:color w:val="000000"/>
                <w:sz w:val="20"/>
                <w:szCs w:val="20"/>
              </w:rPr>
              <w:t>цей</w:t>
            </w:r>
            <w:r w:rsidRPr="00BA7EFD">
              <w:rPr>
                <w:rFonts w:eastAsia="Times New Roman" w:cs="Arial"/>
                <w:color w:val="000000"/>
                <w:sz w:val="20"/>
                <w:szCs w:val="20"/>
              </w:rPr>
              <w:t xml:space="preserve"> </w:t>
            </w:r>
            <w:r w:rsidRPr="00BA7EFD">
              <w:rPr>
                <w:rFonts w:eastAsia="Times New Roman" w:cs="Times New Roman"/>
                <w:color w:val="000000"/>
                <w:sz w:val="20"/>
                <w:szCs w:val="20"/>
              </w:rPr>
              <w:t>Византийской империи</w:t>
            </w:r>
            <w:r w:rsidRPr="00BA7EFD">
              <w:rPr>
                <w:rFonts w:eastAsia="Times New Roman" w:cs="Arial"/>
                <w:color w:val="000000"/>
                <w:sz w:val="20"/>
                <w:szCs w:val="20"/>
              </w:rPr>
              <w:t xml:space="preserve">, </w:t>
            </w:r>
            <w:r w:rsidRPr="00BA7EFD">
              <w:rPr>
                <w:rFonts w:eastAsia="Times New Roman" w:cs="Times New Roman"/>
                <w:color w:val="000000"/>
                <w:sz w:val="20"/>
                <w:szCs w:val="20"/>
              </w:rPr>
              <w:t>то</w:t>
            </w:r>
            <w:r w:rsidRPr="00BA7EFD">
              <w:rPr>
                <w:rFonts w:eastAsia="Times New Roman" w:cs="Arial"/>
                <w:color w:val="000000"/>
                <w:sz w:val="20"/>
                <w:szCs w:val="20"/>
              </w:rPr>
              <w:t xml:space="preserve"> кафедра </w:t>
            </w:r>
            <w:r w:rsidRPr="00BA7EFD">
              <w:rPr>
                <w:rFonts w:eastAsia="Times New Roman" w:cs="Times New Roman"/>
                <w:color w:val="000000"/>
                <w:sz w:val="20"/>
                <w:szCs w:val="20"/>
              </w:rPr>
              <w:t>константинопольского епископа</w:t>
            </w:r>
            <w:r w:rsidRPr="00BA7EFD">
              <w:rPr>
                <w:rFonts w:eastAsia="Times New Roman" w:cs="Arial"/>
                <w:color w:val="000000"/>
                <w:sz w:val="20"/>
                <w:szCs w:val="20"/>
              </w:rPr>
              <w:t xml:space="preserve"> </w:t>
            </w:r>
            <w:r w:rsidRPr="00BA7EFD">
              <w:rPr>
                <w:rFonts w:eastAsia="Times New Roman" w:cs="Times New Roman"/>
                <w:color w:val="000000"/>
                <w:sz w:val="20"/>
                <w:szCs w:val="20"/>
              </w:rPr>
              <w:t>стала</w:t>
            </w:r>
            <w:r w:rsidRPr="00BA7EFD">
              <w:rPr>
                <w:rFonts w:eastAsia="Times New Roman" w:cs="Arial"/>
                <w:color w:val="000000"/>
                <w:sz w:val="20"/>
                <w:szCs w:val="20"/>
              </w:rPr>
              <w:t xml:space="preserve"> </w:t>
            </w:r>
            <w:r w:rsidRPr="00BA7EFD">
              <w:rPr>
                <w:rFonts w:eastAsia="Times New Roman" w:cs="Times New Roman"/>
                <w:color w:val="000000"/>
                <w:sz w:val="20"/>
                <w:szCs w:val="20"/>
              </w:rPr>
              <w:t>первой</w:t>
            </w:r>
            <w:r w:rsidRPr="00BA7EFD">
              <w:rPr>
                <w:rFonts w:eastAsia="Times New Roman" w:cs="Arial"/>
                <w:color w:val="000000"/>
                <w:sz w:val="20"/>
                <w:szCs w:val="20"/>
              </w:rPr>
              <w:t xml:space="preserve"> </w:t>
            </w:r>
            <w:r w:rsidRPr="00BA7EFD">
              <w:rPr>
                <w:rFonts w:eastAsia="Times New Roman" w:cs="Times New Roman"/>
                <w:color w:val="000000"/>
                <w:sz w:val="20"/>
                <w:szCs w:val="20"/>
              </w:rPr>
              <w:t>по</w:t>
            </w:r>
            <w:r w:rsidRPr="00BA7EFD">
              <w:rPr>
                <w:rFonts w:eastAsia="Times New Roman" w:cs="Arial"/>
                <w:color w:val="000000"/>
                <w:sz w:val="20"/>
                <w:szCs w:val="20"/>
              </w:rPr>
              <w:t xml:space="preserve"> </w:t>
            </w:r>
            <w:r w:rsidRPr="00BA7EFD">
              <w:rPr>
                <w:rFonts w:eastAsia="Times New Roman" w:cs="Times New Roman"/>
                <w:color w:val="000000"/>
                <w:sz w:val="20"/>
                <w:szCs w:val="20"/>
              </w:rPr>
              <w:t>чести</w:t>
            </w:r>
            <w:r w:rsidRPr="00BA7EFD">
              <w:rPr>
                <w:rFonts w:eastAsia="Times New Roman" w:cs="Arial"/>
                <w:color w:val="000000"/>
                <w:sz w:val="20"/>
                <w:szCs w:val="20"/>
              </w:rPr>
              <w:t xml:space="preserve"> </w:t>
            </w:r>
            <w:r w:rsidRPr="00BA7EFD">
              <w:rPr>
                <w:rFonts w:eastAsia="Times New Roman" w:cs="Times New Roman"/>
                <w:color w:val="000000"/>
                <w:sz w:val="20"/>
                <w:szCs w:val="20"/>
              </w:rPr>
              <w:t>среди</w:t>
            </w:r>
            <w:r w:rsidRPr="00BA7EFD">
              <w:rPr>
                <w:rFonts w:eastAsia="Times New Roman" w:cs="Arial"/>
                <w:color w:val="000000"/>
                <w:sz w:val="20"/>
                <w:szCs w:val="20"/>
              </w:rPr>
              <w:t xml:space="preserve"> </w:t>
            </w:r>
            <w:r w:rsidRPr="00BA7EFD">
              <w:rPr>
                <w:rFonts w:eastAsia="Times New Roman" w:cs="Times New Roman"/>
                <w:color w:val="000000"/>
                <w:sz w:val="20"/>
                <w:szCs w:val="20"/>
              </w:rPr>
              <w:t>других</w:t>
            </w:r>
            <w:r w:rsidRPr="00BA7EFD">
              <w:rPr>
                <w:rFonts w:eastAsia="Times New Roman" w:cs="Arial"/>
                <w:color w:val="000000"/>
                <w:sz w:val="20"/>
                <w:szCs w:val="20"/>
              </w:rPr>
              <w:t xml:space="preserve"> </w:t>
            </w:r>
            <w:r w:rsidRPr="00BA7EFD">
              <w:rPr>
                <w:rFonts w:eastAsia="Times New Roman" w:cs="Times New Roman"/>
                <w:color w:val="000000"/>
                <w:sz w:val="20"/>
                <w:szCs w:val="20"/>
              </w:rPr>
              <w:t>Православных</w:t>
            </w:r>
            <w:r w:rsidRPr="00BA7EFD">
              <w:rPr>
                <w:rFonts w:eastAsia="Times New Roman" w:cs="Arial"/>
                <w:color w:val="000000"/>
                <w:sz w:val="20"/>
                <w:szCs w:val="20"/>
              </w:rPr>
              <w:t xml:space="preserve"> </w:t>
            </w:r>
            <w:r w:rsidRPr="00BA7EFD">
              <w:rPr>
                <w:rFonts w:eastAsia="Times New Roman" w:cs="Times New Roman"/>
                <w:color w:val="000000"/>
                <w:sz w:val="20"/>
                <w:szCs w:val="20"/>
              </w:rPr>
              <w:t>Церквей</w:t>
            </w:r>
            <w:r>
              <w:rPr>
                <w:rFonts w:cs="Arial"/>
                <w:sz w:val="20"/>
                <w:szCs w:val="20"/>
              </w:rPr>
              <w:t>.</w:t>
            </w:r>
          </w:p>
        </w:tc>
        <w:tc>
          <w:tcPr>
            <w:tcW w:w="1418" w:type="dxa"/>
            <w:tcMar>
              <w:left w:w="57" w:type="dxa"/>
              <w:right w:w="57" w:type="dxa"/>
            </w:tcMar>
          </w:tcPr>
          <w:p w:rsidR="009C5B71" w:rsidRPr="00F514EF" w:rsidRDefault="009C5B71" w:rsidP="00EE53F0">
            <w:pPr>
              <w:rPr>
                <w:b/>
                <w:sz w:val="20"/>
                <w:szCs w:val="20"/>
              </w:rPr>
            </w:pPr>
            <w:r w:rsidRPr="00F514EF">
              <w:rPr>
                <w:b/>
                <w:sz w:val="20"/>
                <w:szCs w:val="20"/>
              </w:rPr>
              <w:t>3 500 000</w:t>
            </w:r>
          </w:p>
        </w:tc>
        <w:tc>
          <w:tcPr>
            <w:tcW w:w="2233" w:type="dxa"/>
            <w:tcMar>
              <w:left w:w="57" w:type="dxa"/>
              <w:right w:w="57" w:type="dxa"/>
            </w:tcMar>
          </w:tcPr>
          <w:p w:rsidR="009C5B71" w:rsidRPr="00AB35CB" w:rsidRDefault="009C5B71" w:rsidP="00EE53F0">
            <w:pPr>
              <w:rPr>
                <w:sz w:val="18"/>
                <w:szCs w:val="18"/>
              </w:rPr>
            </w:pPr>
            <w:r w:rsidRPr="00AB35CB">
              <w:rPr>
                <w:rFonts w:eastAsia="Times New Roman" w:cs="Times New Roman"/>
                <w:color w:val="000000"/>
                <w:sz w:val="18"/>
                <w:szCs w:val="18"/>
              </w:rPr>
              <w:t>Турция</w:t>
            </w:r>
            <w:r w:rsidRPr="00AB35CB">
              <w:rPr>
                <w:rFonts w:eastAsia="Times New Roman" w:cs="Arial"/>
                <w:color w:val="000000"/>
                <w:sz w:val="18"/>
                <w:szCs w:val="18"/>
              </w:rPr>
              <w:t xml:space="preserve"> </w:t>
            </w:r>
            <w:r w:rsidRPr="00AB35CB">
              <w:rPr>
                <w:rFonts w:eastAsia="Times New Roman" w:cs="Times New Roman"/>
                <w:color w:val="000000"/>
                <w:sz w:val="18"/>
                <w:szCs w:val="18"/>
              </w:rPr>
              <w:t>и</w:t>
            </w:r>
            <w:r w:rsidRPr="00AB35CB">
              <w:rPr>
                <w:rFonts w:eastAsia="Times New Roman" w:cs="Arial"/>
                <w:color w:val="000000"/>
                <w:sz w:val="18"/>
                <w:szCs w:val="18"/>
              </w:rPr>
              <w:t xml:space="preserve"> </w:t>
            </w:r>
            <w:r w:rsidRPr="00AB35CB">
              <w:rPr>
                <w:rFonts w:eastAsia="Times New Roman" w:cs="Times New Roman"/>
                <w:color w:val="000000"/>
                <w:sz w:val="18"/>
                <w:szCs w:val="18"/>
              </w:rPr>
              <w:t>Греция</w:t>
            </w:r>
            <w:r w:rsidRPr="00AB35CB">
              <w:rPr>
                <w:rFonts w:eastAsia="Times New Roman" w:cs="Arial"/>
                <w:color w:val="000000"/>
                <w:sz w:val="18"/>
                <w:szCs w:val="18"/>
              </w:rPr>
              <w:t xml:space="preserve">; </w:t>
            </w:r>
            <w:r w:rsidRPr="00AB35CB">
              <w:rPr>
                <w:rFonts w:eastAsia="Times New Roman" w:cs="Times New Roman"/>
                <w:color w:val="000000"/>
                <w:sz w:val="18"/>
                <w:szCs w:val="18"/>
              </w:rPr>
              <w:t>юри</w:t>
            </w:r>
            <w:r w:rsidRPr="00AB35CB">
              <w:rPr>
                <w:rFonts w:eastAsia="Times New Roman" w:cs="Times New Roman"/>
                <w:color w:val="000000"/>
                <w:sz w:val="18"/>
                <w:szCs w:val="18"/>
              </w:rPr>
              <w:t>с</w:t>
            </w:r>
            <w:r w:rsidRPr="00AB35CB">
              <w:rPr>
                <w:rFonts w:eastAsia="Times New Roman" w:cs="Times New Roman"/>
                <w:color w:val="000000"/>
                <w:sz w:val="18"/>
                <w:szCs w:val="18"/>
              </w:rPr>
              <w:t>дикция</w:t>
            </w:r>
            <w:r w:rsidRPr="00AB35CB">
              <w:rPr>
                <w:rFonts w:eastAsia="Times New Roman" w:cs="Arial"/>
                <w:color w:val="000000"/>
                <w:sz w:val="18"/>
                <w:szCs w:val="18"/>
              </w:rPr>
              <w:t xml:space="preserve"> </w:t>
            </w:r>
            <w:r w:rsidRPr="00AB35CB">
              <w:rPr>
                <w:rFonts w:eastAsia="Times New Roman" w:cs="Times New Roman"/>
                <w:color w:val="000000"/>
                <w:sz w:val="18"/>
                <w:szCs w:val="18"/>
              </w:rPr>
              <w:t>распространяется</w:t>
            </w:r>
            <w:r w:rsidRPr="00AB35CB">
              <w:rPr>
                <w:rFonts w:eastAsia="Times New Roman" w:cs="Arial"/>
                <w:color w:val="000000"/>
                <w:sz w:val="18"/>
                <w:szCs w:val="18"/>
              </w:rPr>
              <w:t xml:space="preserve"> </w:t>
            </w:r>
            <w:r w:rsidRPr="00AB35CB">
              <w:rPr>
                <w:rFonts w:eastAsia="Times New Roman" w:cs="Times New Roman"/>
                <w:color w:val="000000"/>
                <w:sz w:val="18"/>
                <w:szCs w:val="18"/>
              </w:rPr>
              <w:t>также</w:t>
            </w:r>
            <w:r w:rsidRPr="00AB35CB">
              <w:rPr>
                <w:rFonts w:eastAsia="Times New Roman" w:cs="Arial"/>
                <w:color w:val="000000"/>
                <w:sz w:val="18"/>
                <w:szCs w:val="18"/>
              </w:rPr>
              <w:t xml:space="preserve"> </w:t>
            </w:r>
            <w:r w:rsidRPr="00AB35CB">
              <w:rPr>
                <w:rFonts w:eastAsia="Times New Roman" w:cs="Times New Roman"/>
                <w:color w:val="000000"/>
                <w:sz w:val="18"/>
                <w:szCs w:val="18"/>
              </w:rPr>
              <w:t>на</w:t>
            </w:r>
            <w:r w:rsidRPr="00AB35CB">
              <w:rPr>
                <w:rFonts w:eastAsia="Times New Roman" w:cs="Arial"/>
                <w:color w:val="000000"/>
                <w:sz w:val="18"/>
                <w:szCs w:val="18"/>
              </w:rPr>
              <w:t xml:space="preserve"> </w:t>
            </w:r>
            <w:r w:rsidRPr="00AB35CB">
              <w:rPr>
                <w:rFonts w:eastAsia="Times New Roman" w:cs="Times New Roman"/>
                <w:color w:val="000000"/>
                <w:sz w:val="18"/>
                <w:szCs w:val="18"/>
              </w:rPr>
              <w:t>ряд</w:t>
            </w:r>
            <w:r w:rsidRPr="00AB35CB">
              <w:rPr>
                <w:rFonts w:eastAsia="Times New Roman" w:cs="Arial"/>
                <w:color w:val="000000"/>
                <w:sz w:val="18"/>
                <w:szCs w:val="18"/>
              </w:rPr>
              <w:t xml:space="preserve"> </w:t>
            </w:r>
            <w:r w:rsidRPr="00AB35CB">
              <w:rPr>
                <w:rFonts w:eastAsia="Times New Roman" w:cs="Times New Roman"/>
                <w:color w:val="000000"/>
                <w:sz w:val="18"/>
                <w:szCs w:val="18"/>
              </w:rPr>
              <w:t>епархий</w:t>
            </w:r>
            <w:r w:rsidRPr="00AB35CB">
              <w:rPr>
                <w:rFonts w:eastAsia="Times New Roman" w:cs="Arial"/>
                <w:color w:val="000000"/>
                <w:sz w:val="18"/>
                <w:szCs w:val="18"/>
              </w:rPr>
              <w:t xml:space="preserve"> </w:t>
            </w:r>
            <w:r w:rsidRPr="00AB35CB">
              <w:rPr>
                <w:rFonts w:eastAsia="Times New Roman" w:cs="Times New Roman"/>
                <w:color w:val="000000"/>
                <w:sz w:val="18"/>
                <w:szCs w:val="18"/>
              </w:rPr>
              <w:t>в</w:t>
            </w:r>
            <w:r w:rsidRPr="00AB35CB">
              <w:rPr>
                <w:rFonts w:eastAsia="Times New Roman" w:cs="Arial"/>
                <w:color w:val="000000"/>
                <w:sz w:val="18"/>
                <w:szCs w:val="18"/>
              </w:rPr>
              <w:t xml:space="preserve"> </w:t>
            </w:r>
            <w:r w:rsidRPr="00AB35CB">
              <w:rPr>
                <w:rFonts w:eastAsia="Times New Roman" w:cs="Times New Roman"/>
                <w:color w:val="000000"/>
                <w:sz w:val="18"/>
                <w:szCs w:val="18"/>
              </w:rPr>
              <w:t>странах</w:t>
            </w:r>
            <w:r w:rsidRPr="00AB35CB">
              <w:rPr>
                <w:rFonts w:eastAsia="Times New Roman" w:cs="Arial"/>
                <w:color w:val="000000"/>
                <w:sz w:val="18"/>
                <w:szCs w:val="18"/>
              </w:rPr>
              <w:t xml:space="preserve"> </w:t>
            </w:r>
            <w:r w:rsidRPr="00AB35CB">
              <w:rPr>
                <w:rFonts w:eastAsia="Times New Roman" w:cs="Times New Roman"/>
                <w:color w:val="000000"/>
                <w:sz w:val="18"/>
                <w:szCs w:val="18"/>
              </w:rPr>
              <w:t>Западной Европы</w:t>
            </w:r>
            <w:r w:rsidRPr="00AB35CB">
              <w:rPr>
                <w:rFonts w:eastAsia="Times New Roman" w:cs="Arial"/>
                <w:color w:val="000000"/>
                <w:sz w:val="18"/>
                <w:szCs w:val="18"/>
              </w:rPr>
              <w:t xml:space="preserve">, </w:t>
            </w:r>
            <w:r w:rsidRPr="00AB35CB">
              <w:rPr>
                <w:rFonts w:eastAsia="Times New Roman" w:cs="Times New Roman"/>
                <w:color w:val="000000"/>
                <w:sz w:val="18"/>
                <w:szCs w:val="18"/>
              </w:rPr>
              <w:t>Северной</w:t>
            </w:r>
            <w:r w:rsidRPr="00AB35CB">
              <w:rPr>
                <w:rFonts w:eastAsia="Times New Roman" w:cs="Arial"/>
                <w:color w:val="000000"/>
                <w:sz w:val="18"/>
                <w:szCs w:val="18"/>
              </w:rPr>
              <w:t xml:space="preserve"> </w:t>
            </w:r>
            <w:r w:rsidRPr="00AB35CB">
              <w:rPr>
                <w:rFonts w:eastAsia="Times New Roman" w:cs="Times New Roman"/>
                <w:color w:val="000000"/>
                <w:sz w:val="18"/>
                <w:szCs w:val="18"/>
              </w:rPr>
              <w:t>и</w:t>
            </w:r>
            <w:r w:rsidRPr="00AB35CB">
              <w:rPr>
                <w:rFonts w:eastAsia="Times New Roman" w:cs="Arial"/>
                <w:color w:val="000000"/>
                <w:sz w:val="18"/>
                <w:szCs w:val="18"/>
              </w:rPr>
              <w:t xml:space="preserve"> </w:t>
            </w:r>
            <w:r w:rsidRPr="00AB35CB">
              <w:rPr>
                <w:rFonts w:eastAsia="Times New Roman" w:cs="Times New Roman"/>
                <w:color w:val="000000"/>
                <w:sz w:val="18"/>
                <w:szCs w:val="18"/>
              </w:rPr>
              <w:t>Южной</w:t>
            </w:r>
            <w:r w:rsidRPr="00AB35CB">
              <w:rPr>
                <w:rFonts w:eastAsia="Times New Roman" w:cs="Arial"/>
                <w:color w:val="000000"/>
                <w:sz w:val="18"/>
                <w:szCs w:val="18"/>
              </w:rPr>
              <w:t xml:space="preserve"> </w:t>
            </w:r>
            <w:r w:rsidRPr="00AB35CB">
              <w:rPr>
                <w:rFonts w:eastAsia="Times New Roman" w:cs="Times New Roman"/>
                <w:color w:val="000000"/>
                <w:sz w:val="18"/>
                <w:szCs w:val="18"/>
              </w:rPr>
              <w:t>Ам</w:t>
            </w:r>
            <w:r w:rsidRPr="00AB35CB">
              <w:rPr>
                <w:rFonts w:eastAsia="Times New Roman" w:cs="Times New Roman"/>
                <w:color w:val="000000"/>
                <w:sz w:val="18"/>
                <w:szCs w:val="18"/>
              </w:rPr>
              <w:t>е</w:t>
            </w:r>
            <w:r w:rsidRPr="00AB35CB">
              <w:rPr>
                <w:rFonts w:eastAsia="Times New Roman" w:cs="Times New Roman"/>
                <w:color w:val="000000"/>
                <w:sz w:val="18"/>
                <w:szCs w:val="18"/>
              </w:rPr>
              <w:t>рики</w:t>
            </w:r>
            <w:r w:rsidRPr="00AB35CB">
              <w:rPr>
                <w:rFonts w:eastAsia="Times New Roman" w:cs="Arial"/>
                <w:color w:val="000000"/>
                <w:sz w:val="18"/>
                <w:szCs w:val="18"/>
              </w:rPr>
              <w:t xml:space="preserve">, </w:t>
            </w:r>
            <w:r w:rsidRPr="00AB35CB">
              <w:rPr>
                <w:rFonts w:eastAsia="Times New Roman" w:cs="Times New Roman"/>
                <w:color w:val="000000"/>
                <w:sz w:val="18"/>
                <w:szCs w:val="18"/>
              </w:rPr>
              <w:t>в</w:t>
            </w:r>
            <w:r w:rsidRPr="00AB35CB">
              <w:rPr>
                <w:rFonts w:eastAsia="Times New Roman" w:cs="Arial"/>
                <w:color w:val="000000"/>
                <w:sz w:val="18"/>
                <w:szCs w:val="18"/>
              </w:rPr>
              <w:t xml:space="preserve"> </w:t>
            </w:r>
            <w:r w:rsidRPr="00AB35CB">
              <w:rPr>
                <w:rFonts w:eastAsia="Times New Roman" w:cs="Times New Roman"/>
                <w:color w:val="000000"/>
                <w:sz w:val="18"/>
                <w:szCs w:val="18"/>
              </w:rPr>
              <w:t>Австралии</w:t>
            </w:r>
            <w:r w:rsidRPr="00AB35CB">
              <w:rPr>
                <w:rFonts w:eastAsia="Times New Roman" w:cs="Arial"/>
                <w:color w:val="000000"/>
                <w:sz w:val="18"/>
                <w:szCs w:val="18"/>
              </w:rPr>
              <w:t xml:space="preserve"> </w:t>
            </w:r>
            <w:r w:rsidRPr="00AB35CB">
              <w:rPr>
                <w:rFonts w:eastAsia="Times New Roman" w:cs="Times New Roman"/>
                <w:color w:val="000000"/>
                <w:sz w:val="18"/>
                <w:szCs w:val="18"/>
              </w:rPr>
              <w:t>и</w:t>
            </w:r>
            <w:r w:rsidRPr="00AB35CB">
              <w:rPr>
                <w:rFonts w:eastAsia="Times New Roman" w:cs="Arial"/>
                <w:color w:val="000000"/>
                <w:sz w:val="18"/>
                <w:szCs w:val="18"/>
              </w:rPr>
              <w:t xml:space="preserve"> </w:t>
            </w:r>
            <w:r w:rsidRPr="00AB35CB">
              <w:rPr>
                <w:rFonts w:eastAsia="Times New Roman" w:cs="Times New Roman"/>
                <w:color w:val="000000"/>
                <w:sz w:val="18"/>
                <w:szCs w:val="18"/>
              </w:rPr>
              <w:t>Новой</w:t>
            </w:r>
            <w:r w:rsidRPr="00AB35CB">
              <w:rPr>
                <w:rFonts w:eastAsia="Times New Roman" w:cs="Arial"/>
                <w:color w:val="000000"/>
                <w:sz w:val="18"/>
                <w:szCs w:val="18"/>
              </w:rPr>
              <w:t xml:space="preserve"> </w:t>
            </w:r>
            <w:r w:rsidRPr="00AB35CB">
              <w:rPr>
                <w:rFonts w:eastAsia="Times New Roman" w:cs="Times New Roman"/>
                <w:color w:val="000000"/>
                <w:sz w:val="18"/>
                <w:szCs w:val="18"/>
              </w:rPr>
              <w:t>Зеландии</w:t>
            </w:r>
            <w:r w:rsidRPr="00AB35CB">
              <w:rPr>
                <w:rFonts w:eastAsia="Times New Roman" w:cs="Arial"/>
                <w:color w:val="000000"/>
                <w:sz w:val="18"/>
                <w:szCs w:val="18"/>
              </w:rPr>
              <w:t xml:space="preserve">, </w:t>
            </w:r>
            <w:r w:rsidRPr="00AB35CB">
              <w:rPr>
                <w:rFonts w:eastAsia="Times New Roman" w:cs="Times New Roman"/>
                <w:color w:val="000000"/>
                <w:sz w:val="18"/>
                <w:szCs w:val="18"/>
              </w:rPr>
              <w:t>а</w:t>
            </w:r>
            <w:r w:rsidRPr="00AB35CB">
              <w:rPr>
                <w:rFonts w:eastAsia="Times New Roman" w:cs="Arial"/>
                <w:color w:val="000000"/>
                <w:sz w:val="18"/>
                <w:szCs w:val="18"/>
              </w:rPr>
              <w:t xml:space="preserve"> </w:t>
            </w:r>
            <w:r w:rsidRPr="00AB35CB">
              <w:rPr>
                <w:rFonts w:eastAsia="Times New Roman" w:cs="Times New Roman"/>
                <w:color w:val="000000"/>
                <w:sz w:val="18"/>
                <w:szCs w:val="18"/>
              </w:rPr>
              <w:t>также на</w:t>
            </w:r>
            <w:r w:rsidRPr="00AB35CB">
              <w:rPr>
                <w:rFonts w:eastAsia="Times New Roman" w:cs="Arial"/>
                <w:color w:val="000000"/>
                <w:sz w:val="18"/>
                <w:szCs w:val="18"/>
              </w:rPr>
              <w:t xml:space="preserve"> </w:t>
            </w:r>
            <w:r w:rsidRPr="00AB35CB">
              <w:rPr>
                <w:rFonts w:eastAsia="Times New Roman" w:cs="Times New Roman"/>
                <w:color w:val="000000"/>
                <w:sz w:val="18"/>
                <w:szCs w:val="18"/>
              </w:rPr>
              <w:t>Св</w:t>
            </w:r>
            <w:r w:rsidRPr="00AB35CB">
              <w:rPr>
                <w:rFonts w:eastAsia="Times New Roman" w:cs="Times New Roman"/>
                <w:color w:val="000000"/>
                <w:sz w:val="18"/>
                <w:szCs w:val="18"/>
              </w:rPr>
              <w:t>я</w:t>
            </w:r>
            <w:r w:rsidRPr="00AB35CB">
              <w:rPr>
                <w:rFonts w:eastAsia="Times New Roman" w:cs="Times New Roman"/>
                <w:color w:val="000000"/>
                <w:sz w:val="18"/>
                <w:szCs w:val="18"/>
              </w:rPr>
              <w:t>тую</w:t>
            </w:r>
            <w:r w:rsidRPr="00AB35CB">
              <w:rPr>
                <w:rFonts w:eastAsia="Times New Roman" w:cs="Arial"/>
                <w:color w:val="000000"/>
                <w:sz w:val="18"/>
                <w:szCs w:val="18"/>
              </w:rPr>
              <w:t xml:space="preserve"> </w:t>
            </w:r>
            <w:r w:rsidRPr="00AB35CB">
              <w:rPr>
                <w:rFonts w:eastAsia="Times New Roman" w:cs="Times New Roman"/>
                <w:color w:val="000000"/>
                <w:sz w:val="18"/>
                <w:szCs w:val="18"/>
              </w:rPr>
              <w:t>Гору</w:t>
            </w:r>
            <w:r w:rsidRPr="00AB35CB">
              <w:rPr>
                <w:rFonts w:eastAsia="Times New Roman" w:cs="Arial"/>
                <w:color w:val="000000"/>
                <w:sz w:val="18"/>
                <w:szCs w:val="18"/>
              </w:rPr>
              <w:t xml:space="preserve"> </w:t>
            </w:r>
            <w:r w:rsidRPr="00AB35CB">
              <w:rPr>
                <w:rFonts w:eastAsia="Times New Roman" w:cs="Times New Roman"/>
                <w:color w:val="000000"/>
                <w:sz w:val="18"/>
                <w:szCs w:val="18"/>
              </w:rPr>
              <w:t>Афон</w:t>
            </w:r>
            <w:r w:rsidRPr="00AB35CB">
              <w:rPr>
                <w:rFonts w:eastAsia="Times New Roman" w:cs="Arial"/>
                <w:color w:val="000000"/>
                <w:sz w:val="18"/>
                <w:szCs w:val="18"/>
              </w:rPr>
              <w:t xml:space="preserve">; </w:t>
            </w:r>
            <w:r w:rsidRPr="00AB35CB">
              <w:rPr>
                <w:rFonts w:eastAsia="Times New Roman" w:cs="Times New Roman"/>
                <w:color w:val="000000"/>
                <w:sz w:val="18"/>
                <w:szCs w:val="18"/>
              </w:rPr>
              <w:t>Финлянд</w:t>
            </w:r>
            <w:r w:rsidRPr="00AB35CB">
              <w:rPr>
                <w:rFonts w:eastAsia="Times New Roman" w:cs="Times New Roman"/>
                <w:color w:val="000000"/>
                <w:sz w:val="18"/>
                <w:szCs w:val="18"/>
              </w:rPr>
              <w:softHyphen/>
              <w:t>ская</w:t>
            </w:r>
            <w:r w:rsidRPr="00AB35CB">
              <w:rPr>
                <w:rFonts w:eastAsia="Times New Roman" w:cs="Arial"/>
                <w:color w:val="000000"/>
                <w:sz w:val="18"/>
                <w:szCs w:val="18"/>
              </w:rPr>
              <w:t xml:space="preserve"> </w:t>
            </w:r>
            <w:r w:rsidRPr="00AB35CB">
              <w:rPr>
                <w:rFonts w:eastAsia="Times New Roman" w:cs="Times New Roman"/>
                <w:color w:val="000000"/>
                <w:sz w:val="18"/>
                <w:szCs w:val="18"/>
              </w:rPr>
              <w:t>Автономная</w:t>
            </w:r>
            <w:r w:rsidRPr="00AB35CB">
              <w:rPr>
                <w:rFonts w:eastAsia="Times New Roman" w:cs="Arial"/>
                <w:color w:val="000000"/>
                <w:sz w:val="18"/>
                <w:szCs w:val="18"/>
              </w:rPr>
              <w:t xml:space="preserve"> </w:t>
            </w:r>
            <w:r w:rsidRPr="00AB35CB">
              <w:rPr>
                <w:rFonts w:eastAsia="Times New Roman" w:cs="Times New Roman"/>
                <w:color w:val="000000"/>
                <w:sz w:val="18"/>
                <w:szCs w:val="18"/>
              </w:rPr>
              <w:t>Прав</w:t>
            </w:r>
            <w:r w:rsidRPr="00AB35CB">
              <w:rPr>
                <w:rFonts w:eastAsia="Times New Roman" w:cs="Times New Roman"/>
                <w:color w:val="000000"/>
                <w:sz w:val="18"/>
                <w:szCs w:val="18"/>
              </w:rPr>
              <w:t>о</w:t>
            </w:r>
            <w:r w:rsidRPr="00AB35CB">
              <w:rPr>
                <w:rFonts w:eastAsia="Times New Roman" w:cs="Times New Roman"/>
                <w:color w:val="000000"/>
                <w:sz w:val="18"/>
                <w:szCs w:val="18"/>
              </w:rPr>
              <w:t>славная</w:t>
            </w:r>
            <w:r w:rsidRPr="00AB35CB">
              <w:rPr>
                <w:rFonts w:eastAsia="Times New Roman" w:cs="Arial"/>
                <w:color w:val="000000"/>
                <w:sz w:val="18"/>
                <w:szCs w:val="18"/>
              </w:rPr>
              <w:t xml:space="preserve"> </w:t>
            </w:r>
            <w:r w:rsidRPr="00AB35CB">
              <w:rPr>
                <w:rFonts w:eastAsia="Times New Roman" w:cs="Times New Roman"/>
                <w:color w:val="000000"/>
                <w:sz w:val="18"/>
                <w:szCs w:val="18"/>
              </w:rPr>
              <w:t>Церковь</w:t>
            </w:r>
            <w:r w:rsidRPr="00AB35CB">
              <w:rPr>
                <w:rFonts w:eastAsia="Times New Roman" w:cs="Arial"/>
                <w:color w:val="000000"/>
                <w:sz w:val="18"/>
                <w:szCs w:val="18"/>
              </w:rPr>
              <w:t>.</w:t>
            </w:r>
          </w:p>
        </w:tc>
      </w:tr>
      <w:tr w:rsidR="009C5B71" w:rsidTr="00EE53F0">
        <w:tc>
          <w:tcPr>
            <w:tcW w:w="5920" w:type="dxa"/>
            <w:tcMar>
              <w:left w:w="57" w:type="dxa"/>
              <w:right w:w="57" w:type="dxa"/>
            </w:tcMar>
          </w:tcPr>
          <w:p w:rsidR="009C5B71" w:rsidRPr="00BA7EFD" w:rsidRDefault="009C5B71" w:rsidP="00EE53F0">
            <w:pPr>
              <w:rPr>
                <w:sz w:val="20"/>
                <w:szCs w:val="20"/>
              </w:rPr>
            </w:pPr>
            <w:r w:rsidRPr="00BA7EFD">
              <w:rPr>
                <w:b/>
                <w:sz w:val="20"/>
                <w:szCs w:val="20"/>
              </w:rPr>
              <w:t>Александрийская Православная Церковь</w:t>
            </w:r>
            <w:r>
              <w:rPr>
                <w:b/>
                <w:sz w:val="20"/>
                <w:szCs w:val="20"/>
              </w:rPr>
              <w:t xml:space="preserve"> </w:t>
            </w:r>
            <w:r w:rsidRPr="00BA7EFD">
              <w:rPr>
                <w:sz w:val="20"/>
                <w:szCs w:val="20"/>
              </w:rPr>
              <w:t>является родиной м</w:t>
            </w:r>
            <w:r w:rsidRPr="00BA7EFD">
              <w:rPr>
                <w:sz w:val="20"/>
                <w:szCs w:val="20"/>
              </w:rPr>
              <w:t>о</w:t>
            </w:r>
            <w:r w:rsidRPr="00BA7EFD">
              <w:rPr>
                <w:sz w:val="20"/>
                <w:szCs w:val="20"/>
              </w:rPr>
              <w:t>нашества. На её земле подвизались основоположни</w:t>
            </w:r>
            <w:r w:rsidR="00CF3251">
              <w:rPr>
                <w:sz w:val="20"/>
                <w:szCs w:val="20"/>
              </w:rPr>
              <w:t>к восточного иночества преподоб</w:t>
            </w:r>
            <w:r w:rsidRPr="00BA7EFD">
              <w:rPr>
                <w:sz w:val="20"/>
                <w:szCs w:val="20"/>
              </w:rPr>
              <w:t>ный Ан</w:t>
            </w:r>
            <w:r>
              <w:rPr>
                <w:sz w:val="20"/>
                <w:szCs w:val="20"/>
              </w:rPr>
              <w:t>то</w:t>
            </w:r>
            <w:r w:rsidRPr="00BA7EFD">
              <w:rPr>
                <w:sz w:val="20"/>
                <w:szCs w:val="20"/>
              </w:rPr>
              <w:t>ний Великий (ум. 356 г.н.э.) и пе</w:t>
            </w:r>
            <w:r w:rsidRPr="00BA7EFD">
              <w:rPr>
                <w:sz w:val="20"/>
                <w:szCs w:val="20"/>
              </w:rPr>
              <w:t>р</w:t>
            </w:r>
            <w:r w:rsidRPr="00BA7EFD">
              <w:rPr>
                <w:sz w:val="20"/>
                <w:szCs w:val="20"/>
              </w:rPr>
              <w:t>вый устроитель общежительного мона</w:t>
            </w:r>
            <w:r>
              <w:rPr>
                <w:sz w:val="20"/>
                <w:szCs w:val="20"/>
              </w:rPr>
              <w:t>шества препо</w:t>
            </w:r>
            <w:r w:rsidRPr="00BA7EFD">
              <w:rPr>
                <w:sz w:val="20"/>
                <w:szCs w:val="20"/>
              </w:rPr>
              <w:t>добный П</w:t>
            </w:r>
            <w:r w:rsidRPr="00BA7EFD">
              <w:rPr>
                <w:sz w:val="20"/>
                <w:szCs w:val="20"/>
              </w:rPr>
              <w:t>а</w:t>
            </w:r>
            <w:r>
              <w:rPr>
                <w:sz w:val="20"/>
                <w:szCs w:val="20"/>
              </w:rPr>
              <w:t>хо</w:t>
            </w:r>
            <w:r w:rsidRPr="00BA7EFD">
              <w:rPr>
                <w:sz w:val="20"/>
                <w:szCs w:val="20"/>
              </w:rPr>
              <w:t>мий Великий (ум. 348)</w:t>
            </w:r>
          </w:p>
        </w:tc>
        <w:tc>
          <w:tcPr>
            <w:tcW w:w="1418" w:type="dxa"/>
            <w:tcMar>
              <w:left w:w="57" w:type="dxa"/>
              <w:right w:w="57" w:type="dxa"/>
            </w:tcMar>
          </w:tcPr>
          <w:p w:rsidR="009C5B71" w:rsidRPr="00F514EF" w:rsidRDefault="009C5B71" w:rsidP="00EE53F0">
            <w:pPr>
              <w:rPr>
                <w:b/>
                <w:sz w:val="20"/>
                <w:szCs w:val="20"/>
              </w:rPr>
            </w:pPr>
            <w:r w:rsidRPr="00F514EF">
              <w:rPr>
                <w:b/>
                <w:sz w:val="20"/>
                <w:szCs w:val="20"/>
              </w:rPr>
              <w:t>250 000</w:t>
            </w:r>
          </w:p>
        </w:tc>
        <w:tc>
          <w:tcPr>
            <w:tcW w:w="2233" w:type="dxa"/>
            <w:tcMar>
              <w:left w:w="57" w:type="dxa"/>
              <w:right w:w="57" w:type="dxa"/>
            </w:tcMar>
          </w:tcPr>
          <w:p w:rsidR="009C5B71" w:rsidRPr="00AB35CB" w:rsidRDefault="009C5B71" w:rsidP="00EE53F0">
            <w:pPr>
              <w:rPr>
                <w:sz w:val="18"/>
                <w:szCs w:val="18"/>
              </w:rPr>
            </w:pPr>
            <w:r w:rsidRPr="00AB35CB">
              <w:rPr>
                <w:sz w:val="18"/>
                <w:szCs w:val="18"/>
              </w:rPr>
              <w:t>Страны Северной, Це</w:t>
            </w:r>
            <w:r w:rsidRPr="00AB35CB">
              <w:rPr>
                <w:sz w:val="18"/>
                <w:szCs w:val="18"/>
              </w:rPr>
              <w:t>н</w:t>
            </w:r>
            <w:r w:rsidRPr="00AB35CB">
              <w:rPr>
                <w:sz w:val="18"/>
                <w:szCs w:val="18"/>
              </w:rPr>
              <w:t>тральной и Южной Афр</w:t>
            </w:r>
            <w:r w:rsidRPr="00AB35CB">
              <w:rPr>
                <w:sz w:val="18"/>
                <w:szCs w:val="18"/>
              </w:rPr>
              <w:t>и</w:t>
            </w:r>
            <w:r w:rsidRPr="00AB35CB">
              <w:rPr>
                <w:sz w:val="18"/>
                <w:szCs w:val="18"/>
              </w:rPr>
              <w:t>ки.</w:t>
            </w:r>
          </w:p>
        </w:tc>
      </w:tr>
      <w:tr w:rsidR="009C5B71" w:rsidTr="00EE53F0">
        <w:tc>
          <w:tcPr>
            <w:tcW w:w="5920" w:type="dxa"/>
            <w:tcMar>
              <w:left w:w="57" w:type="dxa"/>
              <w:right w:w="57" w:type="dxa"/>
            </w:tcMar>
          </w:tcPr>
          <w:p w:rsidR="009C5B71" w:rsidRPr="00BA7EFD" w:rsidRDefault="009C5B71" w:rsidP="00EE53F0">
            <w:pPr>
              <w:rPr>
                <w:sz w:val="20"/>
                <w:szCs w:val="20"/>
              </w:rPr>
            </w:pPr>
            <w:r w:rsidRPr="00BA7EFD">
              <w:rPr>
                <w:b/>
                <w:sz w:val="20"/>
                <w:szCs w:val="20"/>
              </w:rPr>
              <w:t>Антиохийская Православная Церковь</w:t>
            </w:r>
            <w:r>
              <w:rPr>
                <w:b/>
                <w:sz w:val="20"/>
                <w:szCs w:val="20"/>
              </w:rPr>
              <w:t xml:space="preserve"> </w:t>
            </w:r>
            <w:r w:rsidRPr="00BA7EFD">
              <w:rPr>
                <w:sz w:val="20"/>
                <w:szCs w:val="20"/>
              </w:rPr>
              <w:t>основана святыми перв</w:t>
            </w:r>
            <w:r w:rsidRPr="00BA7EFD">
              <w:rPr>
                <w:sz w:val="20"/>
                <w:szCs w:val="20"/>
              </w:rPr>
              <w:t>о</w:t>
            </w:r>
            <w:r w:rsidRPr="00BA7EFD">
              <w:rPr>
                <w:sz w:val="20"/>
                <w:szCs w:val="20"/>
              </w:rPr>
              <w:t xml:space="preserve">верховными апостолами Петром и Павлом. Пресвитер Лукиан (ум. 312) основал в знаменитую Антиохийскую богословскую школу, </w:t>
            </w:r>
            <w:r w:rsidRPr="00BA7EFD">
              <w:rPr>
                <w:sz w:val="20"/>
                <w:szCs w:val="20"/>
              </w:rPr>
              <w:lastRenderedPageBreak/>
              <w:t>которая способствовала система</w:t>
            </w:r>
            <w:r>
              <w:rPr>
                <w:sz w:val="20"/>
                <w:szCs w:val="20"/>
              </w:rPr>
              <w:t>тизации христианского дог</w:t>
            </w:r>
            <w:r w:rsidRPr="00BA7EFD">
              <w:rPr>
                <w:sz w:val="20"/>
                <w:szCs w:val="20"/>
              </w:rPr>
              <w:t>мат</w:t>
            </w:r>
            <w:r w:rsidRPr="00BA7EFD">
              <w:rPr>
                <w:sz w:val="20"/>
                <w:szCs w:val="20"/>
              </w:rPr>
              <w:t>и</w:t>
            </w:r>
            <w:r w:rsidRPr="00BA7EFD">
              <w:rPr>
                <w:sz w:val="20"/>
                <w:szCs w:val="20"/>
              </w:rPr>
              <w:t>ческого учения и оставила богатое литературное на</w:t>
            </w:r>
            <w:r>
              <w:rPr>
                <w:sz w:val="20"/>
                <w:szCs w:val="20"/>
              </w:rPr>
              <w:t>сле</w:t>
            </w:r>
            <w:r w:rsidRPr="00BA7EFD">
              <w:rPr>
                <w:sz w:val="20"/>
                <w:szCs w:val="20"/>
              </w:rPr>
              <w:t>дие. Из Антио</w:t>
            </w:r>
            <w:r>
              <w:rPr>
                <w:sz w:val="20"/>
                <w:szCs w:val="20"/>
              </w:rPr>
              <w:t>хийской Церкви вышли святые свя</w:t>
            </w:r>
            <w:r w:rsidRPr="00BA7EFD">
              <w:rPr>
                <w:sz w:val="20"/>
                <w:szCs w:val="20"/>
              </w:rPr>
              <w:t>титель Иоанн Златоуст (ум. 407), и преподобный Ио</w:t>
            </w:r>
            <w:r>
              <w:rPr>
                <w:sz w:val="20"/>
                <w:szCs w:val="20"/>
              </w:rPr>
              <w:t>анн Дамаскин (ум. ок. 780)</w:t>
            </w:r>
            <w:r w:rsidRPr="00BA7EFD">
              <w:rPr>
                <w:sz w:val="20"/>
                <w:szCs w:val="20"/>
              </w:rPr>
              <w:t xml:space="preserve"> </w:t>
            </w:r>
          </w:p>
        </w:tc>
        <w:tc>
          <w:tcPr>
            <w:tcW w:w="1418" w:type="dxa"/>
            <w:tcMar>
              <w:left w:w="57" w:type="dxa"/>
              <w:right w:w="57" w:type="dxa"/>
            </w:tcMar>
          </w:tcPr>
          <w:p w:rsidR="009C5B71" w:rsidRPr="00F514EF" w:rsidRDefault="009C5B71" w:rsidP="00EE53F0">
            <w:pPr>
              <w:rPr>
                <w:b/>
                <w:sz w:val="20"/>
                <w:szCs w:val="20"/>
              </w:rPr>
            </w:pPr>
            <w:r w:rsidRPr="00F514EF">
              <w:rPr>
                <w:b/>
                <w:sz w:val="20"/>
                <w:szCs w:val="20"/>
              </w:rPr>
              <w:lastRenderedPageBreak/>
              <w:t>750 000</w:t>
            </w:r>
          </w:p>
        </w:tc>
        <w:tc>
          <w:tcPr>
            <w:tcW w:w="2233" w:type="dxa"/>
            <w:tcMar>
              <w:left w:w="57" w:type="dxa"/>
              <w:right w:w="57" w:type="dxa"/>
            </w:tcMar>
          </w:tcPr>
          <w:p w:rsidR="009C5B71" w:rsidRPr="00AB35CB" w:rsidRDefault="009C5B71" w:rsidP="00EE53F0">
            <w:pPr>
              <w:rPr>
                <w:sz w:val="18"/>
                <w:szCs w:val="18"/>
              </w:rPr>
            </w:pPr>
            <w:r w:rsidRPr="00AB35CB">
              <w:rPr>
                <w:sz w:val="18"/>
                <w:szCs w:val="18"/>
              </w:rPr>
              <w:t>Сирия, Ливан, Ирак, К</w:t>
            </w:r>
            <w:r w:rsidRPr="00AB35CB">
              <w:rPr>
                <w:sz w:val="18"/>
                <w:szCs w:val="18"/>
              </w:rPr>
              <w:t>у</w:t>
            </w:r>
            <w:r w:rsidRPr="00AB35CB">
              <w:rPr>
                <w:sz w:val="18"/>
                <w:szCs w:val="18"/>
              </w:rPr>
              <w:t>вейт; юрисдикция распр</w:t>
            </w:r>
            <w:r w:rsidRPr="00AB35CB">
              <w:rPr>
                <w:sz w:val="18"/>
                <w:szCs w:val="18"/>
              </w:rPr>
              <w:t>о</w:t>
            </w:r>
            <w:r w:rsidRPr="00AB35CB">
              <w:rPr>
                <w:sz w:val="18"/>
                <w:szCs w:val="18"/>
              </w:rPr>
              <w:t xml:space="preserve">страняется на ряд епархий </w:t>
            </w:r>
            <w:r w:rsidRPr="00AB35CB">
              <w:rPr>
                <w:sz w:val="18"/>
                <w:szCs w:val="18"/>
              </w:rPr>
              <w:lastRenderedPageBreak/>
              <w:t>в Европе, странах Севе</w:t>
            </w:r>
            <w:r w:rsidRPr="00AB35CB">
              <w:rPr>
                <w:sz w:val="18"/>
                <w:szCs w:val="18"/>
              </w:rPr>
              <w:t>р</w:t>
            </w:r>
            <w:r w:rsidRPr="00AB35CB">
              <w:rPr>
                <w:sz w:val="18"/>
                <w:szCs w:val="18"/>
              </w:rPr>
              <w:t>ной и Южной Америки и в Австралии.</w:t>
            </w:r>
          </w:p>
        </w:tc>
      </w:tr>
      <w:tr w:rsidR="009C5B71" w:rsidTr="00EE53F0">
        <w:tc>
          <w:tcPr>
            <w:tcW w:w="5920" w:type="dxa"/>
            <w:tcMar>
              <w:left w:w="57" w:type="dxa"/>
              <w:right w:w="57" w:type="dxa"/>
            </w:tcMar>
          </w:tcPr>
          <w:p w:rsidR="009C5B71" w:rsidRPr="003524D4" w:rsidRDefault="009C5B71" w:rsidP="00EE53F0">
            <w:pPr>
              <w:rPr>
                <w:b/>
                <w:sz w:val="20"/>
                <w:szCs w:val="20"/>
              </w:rPr>
            </w:pPr>
            <w:r w:rsidRPr="00BA7EFD">
              <w:rPr>
                <w:b/>
                <w:sz w:val="20"/>
                <w:szCs w:val="20"/>
              </w:rPr>
              <w:lastRenderedPageBreak/>
              <w:t>Иерусалимская Православная Церковь</w:t>
            </w:r>
            <w:r>
              <w:rPr>
                <w:b/>
                <w:sz w:val="20"/>
                <w:szCs w:val="20"/>
              </w:rPr>
              <w:t xml:space="preserve"> </w:t>
            </w:r>
            <w:r w:rsidRPr="00BA7EFD">
              <w:rPr>
                <w:sz w:val="20"/>
                <w:szCs w:val="20"/>
              </w:rPr>
              <w:t>является колыбелью хр</w:t>
            </w:r>
            <w:r w:rsidRPr="00BA7EFD">
              <w:rPr>
                <w:sz w:val="20"/>
                <w:szCs w:val="20"/>
              </w:rPr>
              <w:t>и</w:t>
            </w:r>
            <w:r w:rsidRPr="00BA7EFD">
              <w:rPr>
                <w:sz w:val="20"/>
                <w:szCs w:val="20"/>
              </w:rPr>
              <w:t>стианства, ма</w:t>
            </w:r>
            <w:r>
              <w:rPr>
                <w:sz w:val="20"/>
                <w:szCs w:val="20"/>
              </w:rPr>
              <w:t>терью христи</w:t>
            </w:r>
            <w:r w:rsidRPr="00BA7EFD">
              <w:rPr>
                <w:sz w:val="20"/>
                <w:szCs w:val="20"/>
              </w:rPr>
              <w:t>анских Церквей, хранительницей св</w:t>
            </w:r>
            <w:r w:rsidRPr="00BA7EFD">
              <w:rPr>
                <w:sz w:val="20"/>
                <w:szCs w:val="20"/>
              </w:rPr>
              <w:t>я</w:t>
            </w:r>
            <w:r w:rsidRPr="00BA7EFD">
              <w:rPr>
                <w:sz w:val="20"/>
                <w:szCs w:val="20"/>
              </w:rPr>
              <w:t>щенных для христианства сокровищ Святой Земли, где жил, учил и совершил дело искупления мира Христос Спаситель. Первым епископом и устроителем Иерусалим</w:t>
            </w:r>
            <w:r>
              <w:rPr>
                <w:sz w:val="20"/>
                <w:szCs w:val="20"/>
              </w:rPr>
              <w:t xml:space="preserve">ской Церкви был </w:t>
            </w:r>
            <w:r w:rsidRPr="00BA7EFD">
              <w:rPr>
                <w:sz w:val="20"/>
                <w:szCs w:val="20"/>
              </w:rPr>
              <w:t>апостол Иаков, брат Господень по плоти (ум. ок. 63), возглавивший Ап</w:t>
            </w:r>
            <w:r w:rsidRPr="00BA7EFD">
              <w:rPr>
                <w:sz w:val="20"/>
                <w:szCs w:val="20"/>
              </w:rPr>
              <w:t>о</w:t>
            </w:r>
            <w:r w:rsidRPr="00BA7EFD">
              <w:rPr>
                <w:sz w:val="20"/>
                <w:szCs w:val="20"/>
              </w:rPr>
              <w:t>стольский Собор 51 года в Иерусалиме.</w:t>
            </w:r>
            <w:r>
              <w:rPr>
                <w:b/>
                <w:sz w:val="20"/>
                <w:szCs w:val="20"/>
              </w:rPr>
              <w:t xml:space="preserve"> </w:t>
            </w:r>
            <w:r w:rsidRPr="00BA7EFD">
              <w:rPr>
                <w:sz w:val="20"/>
                <w:szCs w:val="20"/>
              </w:rPr>
              <w:t xml:space="preserve">Величайшими святынями Иерусалимской Церкви являются Голгофа и Гроб Господень в храме Воскресения Христова. </w:t>
            </w:r>
          </w:p>
        </w:tc>
        <w:tc>
          <w:tcPr>
            <w:tcW w:w="1418" w:type="dxa"/>
            <w:tcMar>
              <w:left w:w="57" w:type="dxa"/>
              <w:right w:w="57" w:type="dxa"/>
            </w:tcMar>
          </w:tcPr>
          <w:p w:rsidR="009C5B71" w:rsidRPr="00F514EF" w:rsidRDefault="009C5B71" w:rsidP="00EE53F0">
            <w:pPr>
              <w:rPr>
                <w:b/>
                <w:sz w:val="20"/>
                <w:szCs w:val="20"/>
              </w:rPr>
            </w:pPr>
            <w:r w:rsidRPr="00F514EF">
              <w:rPr>
                <w:b/>
                <w:sz w:val="20"/>
                <w:szCs w:val="20"/>
              </w:rPr>
              <w:t>130 000</w:t>
            </w:r>
          </w:p>
        </w:tc>
        <w:tc>
          <w:tcPr>
            <w:tcW w:w="2233" w:type="dxa"/>
            <w:tcMar>
              <w:left w:w="57" w:type="dxa"/>
              <w:right w:w="57" w:type="dxa"/>
            </w:tcMar>
          </w:tcPr>
          <w:p w:rsidR="009C5B71" w:rsidRPr="00AB35CB" w:rsidRDefault="009C5B71" w:rsidP="00EE53F0">
            <w:pPr>
              <w:rPr>
                <w:sz w:val="18"/>
                <w:szCs w:val="18"/>
              </w:rPr>
            </w:pPr>
            <w:r w:rsidRPr="00AB35CB">
              <w:rPr>
                <w:sz w:val="18"/>
                <w:szCs w:val="18"/>
              </w:rPr>
              <w:t>Израиль, Иордания и П</w:t>
            </w:r>
            <w:r w:rsidRPr="00AB35CB">
              <w:rPr>
                <w:sz w:val="18"/>
                <w:szCs w:val="18"/>
              </w:rPr>
              <w:t>а</w:t>
            </w:r>
            <w:r w:rsidRPr="00AB35CB">
              <w:rPr>
                <w:sz w:val="18"/>
                <w:szCs w:val="18"/>
              </w:rPr>
              <w:t>лестина. Автономной ч</w:t>
            </w:r>
            <w:r w:rsidRPr="00AB35CB">
              <w:rPr>
                <w:sz w:val="18"/>
                <w:szCs w:val="18"/>
              </w:rPr>
              <w:t>а</w:t>
            </w:r>
            <w:r w:rsidRPr="00AB35CB">
              <w:rPr>
                <w:sz w:val="18"/>
                <w:szCs w:val="18"/>
              </w:rPr>
              <w:t>стью Иерусалимской Церкви является Сина</w:t>
            </w:r>
            <w:r w:rsidRPr="00AB35CB">
              <w:rPr>
                <w:sz w:val="18"/>
                <w:szCs w:val="18"/>
              </w:rPr>
              <w:t>й</w:t>
            </w:r>
            <w:r w:rsidRPr="00AB35CB">
              <w:rPr>
                <w:sz w:val="18"/>
                <w:szCs w:val="18"/>
              </w:rPr>
              <w:t>ская Архиепископия с м</w:t>
            </w:r>
            <w:r w:rsidRPr="00AB35CB">
              <w:rPr>
                <w:sz w:val="18"/>
                <w:szCs w:val="18"/>
              </w:rPr>
              <w:t>о</w:t>
            </w:r>
            <w:r w:rsidRPr="00AB35CB">
              <w:rPr>
                <w:sz w:val="18"/>
                <w:szCs w:val="18"/>
              </w:rPr>
              <w:t>настырём святой велик</w:t>
            </w:r>
            <w:r w:rsidRPr="00AB35CB">
              <w:rPr>
                <w:sz w:val="18"/>
                <w:szCs w:val="18"/>
              </w:rPr>
              <w:t>о</w:t>
            </w:r>
            <w:r w:rsidRPr="00AB35CB">
              <w:rPr>
                <w:sz w:val="18"/>
                <w:szCs w:val="18"/>
              </w:rPr>
              <w:t>мученицы Екатерины на Синайской горе.</w:t>
            </w:r>
          </w:p>
        </w:tc>
      </w:tr>
      <w:tr w:rsidR="009C5B71" w:rsidTr="00EE53F0">
        <w:tc>
          <w:tcPr>
            <w:tcW w:w="5920" w:type="dxa"/>
            <w:tcMar>
              <w:left w:w="57" w:type="dxa"/>
              <w:right w:w="57" w:type="dxa"/>
            </w:tcMar>
          </w:tcPr>
          <w:p w:rsidR="009C5B71" w:rsidRPr="003524D4" w:rsidRDefault="009C5B71" w:rsidP="00EE53F0">
            <w:pPr>
              <w:rPr>
                <w:b/>
                <w:sz w:val="20"/>
                <w:szCs w:val="20"/>
              </w:rPr>
            </w:pPr>
            <w:r w:rsidRPr="003524D4">
              <w:rPr>
                <w:b/>
                <w:sz w:val="20"/>
                <w:szCs w:val="20"/>
              </w:rPr>
              <w:t>Грузинская Православная Церковь</w:t>
            </w:r>
            <w:r>
              <w:rPr>
                <w:b/>
                <w:sz w:val="20"/>
                <w:szCs w:val="20"/>
              </w:rPr>
              <w:t xml:space="preserve">. </w:t>
            </w:r>
            <w:r w:rsidRPr="003524D4">
              <w:rPr>
                <w:sz w:val="20"/>
                <w:szCs w:val="20"/>
              </w:rPr>
              <w:t>Грузия - удел Пресвятой Б</w:t>
            </w:r>
            <w:r w:rsidRPr="003524D4">
              <w:rPr>
                <w:sz w:val="20"/>
                <w:szCs w:val="20"/>
              </w:rPr>
              <w:t>о</w:t>
            </w:r>
            <w:r w:rsidRPr="003524D4">
              <w:rPr>
                <w:sz w:val="20"/>
                <w:szCs w:val="20"/>
              </w:rPr>
              <w:t>городицы, выпавший Ей по жребию в Сионской горнице. Христ</w:t>
            </w:r>
            <w:r w:rsidRPr="003524D4">
              <w:rPr>
                <w:sz w:val="20"/>
                <w:szCs w:val="20"/>
              </w:rPr>
              <w:t>и</w:t>
            </w:r>
            <w:r w:rsidRPr="003524D4">
              <w:rPr>
                <w:sz w:val="20"/>
                <w:szCs w:val="20"/>
              </w:rPr>
              <w:t>анство в древней Иверии проповедовали апостолы Андрей Пе</w:t>
            </w:r>
            <w:r w:rsidRPr="003524D4">
              <w:rPr>
                <w:sz w:val="20"/>
                <w:szCs w:val="20"/>
              </w:rPr>
              <w:t>р</w:t>
            </w:r>
            <w:r w:rsidRPr="003524D4">
              <w:rPr>
                <w:sz w:val="20"/>
                <w:szCs w:val="20"/>
              </w:rPr>
              <w:t>возванный и Симон Кананит. В IV веке в Грузии уже были знач</w:t>
            </w:r>
            <w:r w:rsidRPr="003524D4">
              <w:rPr>
                <w:sz w:val="20"/>
                <w:szCs w:val="20"/>
              </w:rPr>
              <w:t>и</w:t>
            </w:r>
            <w:r w:rsidRPr="003524D4">
              <w:rPr>
                <w:sz w:val="20"/>
                <w:szCs w:val="20"/>
              </w:rPr>
              <w:t>тельные христианские общины во главе с епископами. В Грузии пребывает принесённый из Иерусалима Хитон Господень. Среди святых особенно почитается просветительница Грузии равноап</w:t>
            </w:r>
            <w:r w:rsidRPr="003524D4">
              <w:rPr>
                <w:sz w:val="20"/>
                <w:szCs w:val="20"/>
              </w:rPr>
              <w:t>о</w:t>
            </w:r>
            <w:r w:rsidRPr="003524D4">
              <w:rPr>
                <w:sz w:val="20"/>
                <w:szCs w:val="20"/>
              </w:rPr>
              <w:t>стольная Нина (ум. 335)</w:t>
            </w:r>
            <w:r>
              <w:rPr>
                <w:sz w:val="20"/>
                <w:szCs w:val="20"/>
              </w:rPr>
              <w:t xml:space="preserve"> и великомученик Георгий Победоносец (ум. 303), родственник</w:t>
            </w:r>
            <w:r w:rsidRPr="003524D4">
              <w:rPr>
                <w:sz w:val="20"/>
                <w:szCs w:val="20"/>
              </w:rPr>
              <w:t xml:space="preserve"> святой Нины. Сама Грузия на европейских языках называется Георгией.</w:t>
            </w:r>
          </w:p>
        </w:tc>
        <w:tc>
          <w:tcPr>
            <w:tcW w:w="1418" w:type="dxa"/>
            <w:tcMar>
              <w:left w:w="57" w:type="dxa"/>
              <w:right w:w="57" w:type="dxa"/>
            </w:tcMar>
          </w:tcPr>
          <w:p w:rsidR="009C5B71" w:rsidRPr="00F514EF" w:rsidRDefault="009C5B71" w:rsidP="00EE53F0">
            <w:pPr>
              <w:rPr>
                <w:b/>
                <w:sz w:val="20"/>
                <w:szCs w:val="20"/>
              </w:rPr>
            </w:pPr>
            <w:r w:rsidRPr="00F514EF">
              <w:rPr>
                <w:b/>
                <w:sz w:val="20"/>
                <w:szCs w:val="20"/>
              </w:rPr>
              <w:t>3 500 000</w:t>
            </w:r>
          </w:p>
        </w:tc>
        <w:tc>
          <w:tcPr>
            <w:tcW w:w="2233" w:type="dxa"/>
            <w:tcMar>
              <w:left w:w="57" w:type="dxa"/>
              <w:right w:w="57" w:type="dxa"/>
            </w:tcMar>
          </w:tcPr>
          <w:p w:rsidR="009C5B71" w:rsidRPr="00AB35CB" w:rsidRDefault="009C5B71" w:rsidP="00EE53F0">
            <w:pPr>
              <w:rPr>
                <w:sz w:val="18"/>
                <w:szCs w:val="18"/>
              </w:rPr>
            </w:pPr>
            <w:r w:rsidRPr="00AB35CB">
              <w:rPr>
                <w:sz w:val="18"/>
                <w:szCs w:val="18"/>
              </w:rPr>
              <w:t>Грузия</w:t>
            </w:r>
            <w:r>
              <w:rPr>
                <w:sz w:val="18"/>
                <w:szCs w:val="18"/>
              </w:rPr>
              <w:t>.</w:t>
            </w:r>
          </w:p>
        </w:tc>
      </w:tr>
      <w:tr w:rsidR="009C5B71" w:rsidTr="00EE53F0">
        <w:tc>
          <w:tcPr>
            <w:tcW w:w="5920" w:type="dxa"/>
            <w:tcMar>
              <w:left w:w="57" w:type="dxa"/>
              <w:right w:w="57" w:type="dxa"/>
            </w:tcMar>
          </w:tcPr>
          <w:p w:rsidR="009C5B71" w:rsidRPr="003524D4" w:rsidRDefault="009C5B71" w:rsidP="00EE53F0">
            <w:pPr>
              <w:rPr>
                <w:b/>
                <w:sz w:val="20"/>
                <w:szCs w:val="20"/>
              </w:rPr>
            </w:pPr>
            <w:r w:rsidRPr="003524D4">
              <w:rPr>
                <w:b/>
                <w:sz w:val="20"/>
                <w:szCs w:val="20"/>
              </w:rPr>
              <w:t>Сербская Православная Церковь</w:t>
            </w:r>
            <w:r>
              <w:rPr>
                <w:b/>
                <w:sz w:val="20"/>
                <w:szCs w:val="20"/>
              </w:rPr>
              <w:t xml:space="preserve">. </w:t>
            </w:r>
            <w:r w:rsidRPr="003524D4">
              <w:rPr>
                <w:sz w:val="20"/>
                <w:szCs w:val="20"/>
              </w:rPr>
              <w:t>Первое массовое крещение сербов, поселившихся на Балканском полуострове, произошло при византийско</w:t>
            </w:r>
            <w:r>
              <w:rPr>
                <w:sz w:val="20"/>
                <w:szCs w:val="20"/>
              </w:rPr>
              <w:t>м императоре Ираклии (610-641). Небесным п</w:t>
            </w:r>
            <w:r>
              <w:rPr>
                <w:sz w:val="20"/>
                <w:szCs w:val="20"/>
              </w:rPr>
              <w:t>о</w:t>
            </w:r>
            <w:r>
              <w:rPr>
                <w:sz w:val="20"/>
                <w:szCs w:val="20"/>
              </w:rPr>
              <w:t>крови</w:t>
            </w:r>
            <w:r w:rsidRPr="003524D4">
              <w:rPr>
                <w:sz w:val="20"/>
                <w:szCs w:val="20"/>
              </w:rPr>
              <w:t xml:space="preserve">телем Сербской Церкви является святой Савва Сербский (ум. 1236), первый Архиепископ Сербской Автокефальной Церкви. </w:t>
            </w:r>
          </w:p>
        </w:tc>
        <w:tc>
          <w:tcPr>
            <w:tcW w:w="1418" w:type="dxa"/>
            <w:tcMar>
              <w:left w:w="57" w:type="dxa"/>
              <w:right w:w="57" w:type="dxa"/>
            </w:tcMar>
          </w:tcPr>
          <w:p w:rsidR="009C5B71" w:rsidRPr="00F514EF" w:rsidRDefault="009C5B71" w:rsidP="00EE53F0">
            <w:pPr>
              <w:rPr>
                <w:b/>
                <w:sz w:val="20"/>
                <w:szCs w:val="20"/>
              </w:rPr>
            </w:pPr>
            <w:r w:rsidRPr="00E14D9A">
              <w:rPr>
                <w:b/>
                <w:sz w:val="20"/>
                <w:szCs w:val="20"/>
              </w:rPr>
              <w:t>8 000 000</w:t>
            </w:r>
          </w:p>
        </w:tc>
        <w:tc>
          <w:tcPr>
            <w:tcW w:w="2233" w:type="dxa"/>
            <w:tcMar>
              <w:left w:w="57" w:type="dxa"/>
              <w:right w:w="57" w:type="dxa"/>
            </w:tcMar>
          </w:tcPr>
          <w:p w:rsidR="009C5B71" w:rsidRPr="00AB35CB" w:rsidRDefault="009C5B71" w:rsidP="00EE53F0">
            <w:pPr>
              <w:rPr>
                <w:sz w:val="18"/>
                <w:szCs w:val="18"/>
              </w:rPr>
            </w:pPr>
            <w:r w:rsidRPr="00AB35CB">
              <w:rPr>
                <w:sz w:val="18"/>
                <w:szCs w:val="18"/>
              </w:rPr>
              <w:t>Страны, входившие в СФРЮ; юрисдикция ра</w:t>
            </w:r>
            <w:r w:rsidRPr="00AB35CB">
              <w:rPr>
                <w:sz w:val="18"/>
                <w:szCs w:val="18"/>
              </w:rPr>
              <w:t>с</w:t>
            </w:r>
            <w:r w:rsidRPr="00AB35CB">
              <w:rPr>
                <w:sz w:val="18"/>
                <w:szCs w:val="18"/>
              </w:rPr>
              <w:t>пространяется на ряд епархий в США, Канаде, Германии, Франции, Вен</w:t>
            </w:r>
            <w:r w:rsidRPr="00AB35CB">
              <w:rPr>
                <w:sz w:val="18"/>
                <w:szCs w:val="18"/>
              </w:rPr>
              <w:t>г</w:t>
            </w:r>
            <w:r w:rsidRPr="00AB35CB">
              <w:rPr>
                <w:sz w:val="18"/>
                <w:szCs w:val="18"/>
              </w:rPr>
              <w:t>рии, Румынии, Швеции, Австралии и Новой Зела</w:t>
            </w:r>
            <w:r w:rsidRPr="00AB35CB">
              <w:rPr>
                <w:sz w:val="18"/>
                <w:szCs w:val="18"/>
              </w:rPr>
              <w:t>н</w:t>
            </w:r>
            <w:r w:rsidRPr="00AB35CB">
              <w:rPr>
                <w:sz w:val="18"/>
                <w:szCs w:val="18"/>
              </w:rPr>
              <w:t>дии.</w:t>
            </w:r>
          </w:p>
        </w:tc>
      </w:tr>
      <w:tr w:rsidR="009C5B71" w:rsidTr="00EE53F0">
        <w:tc>
          <w:tcPr>
            <w:tcW w:w="5920" w:type="dxa"/>
            <w:tcMar>
              <w:left w:w="57" w:type="dxa"/>
              <w:right w:w="57" w:type="dxa"/>
            </w:tcMar>
          </w:tcPr>
          <w:p w:rsidR="009C5B71" w:rsidRPr="00AB35CB" w:rsidRDefault="009C5B71" w:rsidP="00EE53F0">
            <w:pPr>
              <w:shd w:val="clear" w:color="auto" w:fill="FFFFFF"/>
              <w:autoSpaceDE w:val="0"/>
              <w:autoSpaceDN w:val="0"/>
              <w:adjustRightInd w:val="0"/>
              <w:rPr>
                <w:rFonts w:cs="Arial"/>
                <w:sz w:val="20"/>
                <w:szCs w:val="20"/>
              </w:rPr>
            </w:pPr>
            <w:r w:rsidRPr="00AB35CB">
              <w:rPr>
                <w:rFonts w:eastAsia="Times New Roman" w:cs="Times New Roman"/>
                <w:b/>
                <w:bCs/>
                <w:color w:val="000000"/>
                <w:sz w:val="20"/>
                <w:szCs w:val="20"/>
              </w:rPr>
              <w:t>Румынская</w:t>
            </w:r>
            <w:r w:rsidRPr="00AB35CB">
              <w:rPr>
                <w:rFonts w:eastAsia="Times New Roman" w:cs="Arial"/>
                <w:b/>
                <w:bCs/>
                <w:color w:val="000000"/>
                <w:sz w:val="20"/>
                <w:szCs w:val="20"/>
              </w:rPr>
              <w:t xml:space="preserve"> </w:t>
            </w:r>
            <w:r w:rsidRPr="00AB35CB">
              <w:rPr>
                <w:rFonts w:eastAsia="Times New Roman" w:cs="Times New Roman"/>
                <w:b/>
                <w:bCs/>
                <w:color w:val="000000"/>
                <w:sz w:val="20"/>
                <w:szCs w:val="20"/>
              </w:rPr>
              <w:t>Православная</w:t>
            </w:r>
            <w:r w:rsidRPr="00AB35CB">
              <w:rPr>
                <w:rFonts w:eastAsia="Times New Roman" w:cs="Arial"/>
                <w:b/>
                <w:bCs/>
                <w:color w:val="000000"/>
                <w:sz w:val="20"/>
                <w:szCs w:val="20"/>
              </w:rPr>
              <w:t xml:space="preserve"> </w:t>
            </w:r>
            <w:r w:rsidRPr="00AB35CB">
              <w:rPr>
                <w:rFonts w:eastAsia="Times New Roman" w:cs="Times New Roman"/>
                <w:b/>
                <w:bCs/>
                <w:color w:val="000000"/>
                <w:sz w:val="20"/>
                <w:szCs w:val="20"/>
              </w:rPr>
              <w:t>Церковь</w:t>
            </w:r>
            <w:r>
              <w:rPr>
                <w:rFonts w:cs="Arial"/>
                <w:sz w:val="20"/>
                <w:szCs w:val="20"/>
              </w:rPr>
              <w:t xml:space="preserve">. </w:t>
            </w:r>
            <w:r w:rsidRPr="00AB35CB">
              <w:rPr>
                <w:rFonts w:eastAsia="Times New Roman" w:cs="Times New Roman"/>
                <w:color w:val="000000"/>
                <w:sz w:val="20"/>
                <w:szCs w:val="20"/>
              </w:rPr>
              <w:t>В</w:t>
            </w:r>
            <w:r w:rsidRPr="00AB35CB">
              <w:rPr>
                <w:rFonts w:eastAsia="Times New Roman" w:cs="Arial"/>
                <w:color w:val="000000"/>
                <w:sz w:val="20"/>
                <w:szCs w:val="20"/>
              </w:rPr>
              <w:t xml:space="preserve"> </w:t>
            </w:r>
            <w:r w:rsidRPr="00AB35CB">
              <w:rPr>
                <w:rFonts w:eastAsia="Times New Roman" w:cs="Times New Roman"/>
                <w:color w:val="000000"/>
                <w:sz w:val="20"/>
                <w:szCs w:val="20"/>
              </w:rPr>
              <w:t>пределах</w:t>
            </w:r>
            <w:r w:rsidRPr="00AB35CB">
              <w:rPr>
                <w:rFonts w:eastAsia="Times New Roman" w:cs="Arial"/>
                <w:color w:val="000000"/>
                <w:sz w:val="20"/>
                <w:szCs w:val="20"/>
              </w:rPr>
              <w:t xml:space="preserve"> </w:t>
            </w:r>
            <w:r w:rsidRPr="00AB35CB">
              <w:rPr>
                <w:rFonts w:eastAsia="Times New Roman" w:cs="Times New Roman"/>
                <w:color w:val="000000"/>
                <w:sz w:val="20"/>
                <w:szCs w:val="20"/>
              </w:rPr>
              <w:t>современной</w:t>
            </w:r>
            <w:r w:rsidRPr="00AB35CB">
              <w:rPr>
                <w:rFonts w:eastAsia="Times New Roman" w:cs="Arial"/>
                <w:color w:val="000000"/>
                <w:sz w:val="20"/>
                <w:szCs w:val="20"/>
              </w:rPr>
              <w:t xml:space="preserve"> </w:t>
            </w:r>
            <w:r w:rsidRPr="00AB35CB">
              <w:rPr>
                <w:rFonts w:eastAsia="Times New Roman" w:cs="Times New Roman"/>
                <w:color w:val="000000"/>
                <w:sz w:val="20"/>
                <w:szCs w:val="20"/>
              </w:rPr>
              <w:t>Р</w:t>
            </w:r>
            <w:r w:rsidRPr="00AB35CB">
              <w:rPr>
                <w:rFonts w:eastAsia="Times New Roman" w:cs="Times New Roman"/>
                <w:color w:val="000000"/>
                <w:sz w:val="20"/>
                <w:szCs w:val="20"/>
              </w:rPr>
              <w:t>у</w:t>
            </w:r>
            <w:r w:rsidRPr="00AB35CB">
              <w:rPr>
                <w:rFonts w:eastAsia="Times New Roman" w:cs="Times New Roman"/>
                <w:color w:val="000000"/>
                <w:sz w:val="20"/>
                <w:szCs w:val="20"/>
              </w:rPr>
              <w:t>мынии</w:t>
            </w:r>
            <w:r w:rsidRPr="00AB35CB">
              <w:rPr>
                <w:rFonts w:eastAsia="Times New Roman" w:cs="Arial"/>
                <w:color w:val="000000"/>
                <w:sz w:val="20"/>
                <w:szCs w:val="20"/>
              </w:rPr>
              <w:t xml:space="preserve"> </w:t>
            </w:r>
            <w:r w:rsidRPr="00AB35CB">
              <w:rPr>
                <w:rFonts w:eastAsia="Times New Roman" w:cs="Times New Roman"/>
                <w:color w:val="000000"/>
                <w:sz w:val="20"/>
                <w:szCs w:val="20"/>
              </w:rPr>
              <w:t>проповедовал</w:t>
            </w:r>
            <w:r w:rsidRPr="00AB35CB">
              <w:rPr>
                <w:rFonts w:eastAsia="Times New Roman" w:cs="Arial"/>
                <w:color w:val="000000"/>
                <w:sz w:val="20"/>
                <w:szCs w:val="20"/>
              </w:rPr>
              <w:t xml:space="preserve"> </w:t>
            </w:r>
            <w:r w:rsidRPr="00AB35CB">
              <w:rPr>
                <w:rFonts w:eastAsia="Times New Roman" w:cs="Times New Roman"/>
                <w:color w:val="000000"/>
                <w:sz w:val="20"/>
                <w:szCs w:val="20"/>
              </w:rPr>
              <w:t>апостол Андрей</w:t>
            </w:r>
            <w:r w:rsidRPr="00AB35CB">
              <w:rPr>
                <w:rFonts w:eastAsia="Times New Roman" w:cs="Arial"/>
                <w:color w:val="000000"/>
                <w:sz w:val="20"/>
                <w:szCs w:val="20"/>
              </w:rPr>
              <w:t xml:space="preserve"> </w:t>
            </w:r>
            <w:r w:rsidRPr="00AB35CB">
              <w:rPr>
                <w:rFonts w:eastAsia="Times New Roman" w:cs="Times New Roman"/>
                <w:color w:val="000000"/>
                <w:sz w:val="20"/>
                <w:szCs w:val="20"/>
              </w:rPr>
              <w:t>Первозванный</w:t>
            </w:r>
            <w:r w:rsidRPr="00AB35CB">
              <w:rPr>
                <w:rFonts w:eastAsia="Times New Roman" w:cs="Arial"/>
                <w:color w:val="000000"/>
                <w:sz w:val="20"/>
                <w:szCs w:val="20"/>
              </w:rPr>
              <w:t xml:space="preserve"> </w:t>
            </w:r>
            <w:r w:rsidRPr="00AB35CB">
              <w:rPr>
                <w:rFonts w:eastAsia="Times New Roman" w:cs="Times New Roman"/>
                <w:color w:val="000000"/>
                <w:sz w:val="20"/>
                <w:szCs w:val="20"/>
              </w:rPr>
              <w:t>и</w:t>
            </w:r>
            <w:r w:rsidRPr="00AB35CB">
              <w:rPr>
                <w:rFonts w:eastAsia="Times New Roman" w:cs="Arial"/>
                <w:color w:val="000000"/>
                <w:sz w:val="20"/>
                <w:szCs w:val="20"/>
              </w:rPr>
              <w:t xml:space="preserve"> </w:t>
            </w:r>
            <w:r w:rsidRPr="00AB35CB">
              <w:rPr>
                <w:rFonts w:eastAsia="Times New Roman" w:cs="Times New Roman"/>
                <w:color w:val="000000"/>
                <w:sz w:val="20"/>
                <w:szCs w:val="20"/>
              </w:rPr>
              <w:t>ученики</w:t>
            </w:r>
            <w:r w:rsidRPr="00AB35CB">
              <w:rPr>
                <w:rFonts w:eastAsia="Times New Roman" w:cs="Arial"/>
                <w:color w:val="000000"/>
                <w:sz w:val="20"/>
                <w:szCs w:val="20"/>
              </w:rPr>
              <w:t xml:space="preserve"> </w:t>
            </w:r>
            <w:r w:rsidRPr="00AB35CB">
              <w:rPr>
                <w:rFonts w:eastAsia="Times New Roman" w:cs="Times New Roman"/>
                <w:color w:val="000000"/>
                <w:sz w:val="20"/>
                <w:szCs w:val="20"/>
              </w:rPr>
              <w:t>апостола</w:t>
            </w:r>
            <w:r w:rsidRPr="00AB35CB">
              <w:rPr>
                <w:rFonts w:eastAsia="Times New Roman" w:cs="Arial"/>
                <w:color w:val="000000"/>
                <w:sz w:val="20"/>
                <w:szCs w:val="20"/>
              </w:rPr>
              <w:t xml:space="preserve"> </w:t>
            </w:r>
            <w:r w:rsidRPr="00AB35CB">
              <w:rPr>
                <w:rFonts w:eastAsia="Times New Roman" w:cs="Times New Roman"/>
                <w:color w:val="000000"/>
                <w:sz w:val="20"/>
                <w:szCs w:val="20"/>
              </w:rPr>
              <w:t>Павла</w:t>
            </w:r>
            <w:r w:rsidRPr="00AB35CB">
              <w:rPr>
                <w:rFonts w:eastAsia="Times New Roman" w:cs="Arial"/>
                <w:color w:val="000000"/>
                <w:sz w:val="20"/>
                <w:szCs w:val="20"/>
              </w:rPr>
              <w:t xml:space="preserve">, </w:t>
            </w:r>
            <w:r w:rsidRPr="00AB35CB">
              <w:rPr>
                <w:rFonts w:eastAsia="Times New Roman" w:cs="Times New Roman"/>
                <w:color w:val="000000"/>
                <w:sz w:val="20"/>
                <w:szCs w:val="20"/>
              </w:rPr>
              <w:t>принесшие</w:t>
            </w:r>
            <w:r w:rsidRPr="00AB35CB">
              <w:rPr>
                <w:rFonts w:eastAsia="Times New Roman" w:cs="Arial"/>
                <w:color w:val="000000"/>
                <w:sz w:val="20"/>
                <w:szCs w:val="20"/>
              </w:rPr>
              <w:t xml:space="preserve"> </w:t>
            </w:r>
            <w:r w:rsidRPr="00AB35CB">
              <w:rPr>
                <w:rFonts w:eastAsia="Times New Roman" w:cs="Times New Roman"/>
                <w:color w:val="000000"/>
                <w:sz w:val="20"/>
                <w:szCs w:val="20"/>
              </w:rPr>
              <w:t>сюда</w:t>
            </w:r>
            <w:r w:rsidRPr="00AB35CB">
              <w:rPr>
                <w:rFonts w:eastAsia="Times New Roman" w:cs="Arial"/>
                <w:color w:val="000000"/>
                <w:sz w:val="20"/>
                <w:szCs w:val="20"/>
              </w:rPr>
              <w:t xml:space="preserve"> </w:t>
            </w:r>
            <w:r w:rsidRPr="00AB35CB">
              <w:rPr>
                <w:rFonts w:eastAsia="Times New Roman" w:cs="Times New Roman"/>
                <w:color w:val="000000"/>
                <w:sz w:val="20"/>
                <w:szCs w:val="20"/>
              </w:rPr>
              <w:t>семена христианства</w:t>
            </w:r>
            <w:r w:rsidRPr="00AB35CB">
              <w:rPr>
                <w:rFonts w:eastAsia="Times New Roman" w:cs="Arial"/>
                <w:color w:val="000000"/>
                <w:sz w:val="20"/>
                <w:szCs w:val="20"/>
              </w:rPr>
              <w:t xml:space="preserve">. </w:t>
            </w:r>
            <w:r w:rsidRPr="00AB35CB">
              <w:rPr>
                <w:rFonts w:eastAsia="Times New Roman" w:cs="Times New Roman"/>
                <w:color w:val="000000"/>
                <w:sz w:val="20"/>
                <w:szCs w:val="20"/>
              </w:rPr>
              <w:t>Особенно</w:t>
            </w:r>
            <w:r w:rsidRPr="00AB35CB">
              <w:rPr>
                <w:rFonts w:eastAsia="Times New Roman" w:cs="Arial"/>
                <w:color w:val="000000"/>
                <w:sz w:val="20"/>
                <w:szCs w:val="20"/>
              </w:rPr>
              <w:t xml:space="preserve"> </w:t>
            </w:r>
            <w:r w:rsidRPr="00AB35CB">
              <w:rPr>
                <w:rFonts w:eastAsia="Times New Roman" w:cs="Times New Roman"/>
                <w:color w:val="000000"/>
                <w:sz w:val="20"/>
                <w:szCs w:val="20"/>
              </w:rPr>
              <w:t>чтится</w:t>
            </w:r>
            <w:r w:rsidRPr="00AB35CB">
              <w:rPr>
                <w:rFonts w:eastAsia="Times New Roman" w:cs="Arial"/>
                <w:color w:val="000000"/>
                <w:sz w:val="20"/>
                <w:szCs w:val="20"/>
              </w:rPr>
              <w:t xml:space="preserve"> </w:t>
            </w:r>
            <w:r w:rsidRPr="00AB35CB">
              <w:rPr>
                <w:rFonts w:eastAsia="Times New Roman" w:cs="Times New Roman"/>
                <w:color w:val="000000"/>
                <w:sz w:val="20"/>
                <w:szCs w:val="20"/>
              </w:rPr>
              <w:t>православными</w:t>
            </w:r>
            <w:r w:rsidRPr="00AB35CB">
              <w:rPr>
                <w:rFonts w:eastAsia="Times New Roman" w:cs="Arial"/>
                <w:color w:val="000000"/>
                <w:sz w:val="20"/>
                <w:szCs w:val="20"/>
              </w:rPr>
              <w:t xml:space="preserve"> </w:t>
            </w:r>
            <w:r w:rsidRPr="00AB35CB">
              <w:rPr>
                <w:rFonts w:eastAsia="Times New Roman" w:cs="Times New Roman"/>
                <w:color w:val="000000"/>
                <w:sz w:val="20"/>
                <w:szCs w:val="20"/>
              </w:rPr>
              <w:t>румынами</w:t>
            </w:r>
            <w:r w:rsidRPr="00AB35CB">
              <w:rPr>
                <w:rFonts w:eastAsia="Times New Roman" w:cs="Arial"/>
                <w:color w:val="000000"/>
                <w:sz w:val="20"/>
                <w:szCs w:val="20"/>
              </w:rPr>
              <w:t xml:space="preserve"> </w:t>
            </w:r>
            <w:r w:rsidRPr="00AB35CB">
              <w:rPr>
                <w:rFonts w:eastAsia="Times New Roman" w:cs="Times New Roman"/>
                <w:color w:val="000000"/>
                <w:sz w:val="20"/>
                <w:szCs w:val="20"/>
              </w:rPr>
              <w:t>великий</w:t>
            </w:r>
            <w:r w:rsidRPr="00AB35CB">
              <w:rPr>
                <w:rFonts w:eastAsia="Times New Roman" w:cs="Arial"/>
                <w:color w:val="000000"/>
                <w:sz w:val="20"/>
                <w:szCs w:val="20"/>
              </w:rPr>
              <w:t xml:space="preserve"> </w:t>
            </w:r>
            <w:r w:rsidRPr="00AB35CB">
              <w:rPr>
                <w:rFonts w:eastAsia="Times New Roman" w:cs="Times New Roman"/>
                <w:color w:val="000000"/>
                <w:sz w:val="20"/>
                <w:szCs w:val="20"/>
              </w:rPr>
              <w:t>русский</w:t>
            </w:r>
            <w:r w:rsidRPr="00AB35CB">
              <w:rPr>
                <w:rFonts w:eastAsia="Times New Roman" w:cs="Arial"/>
                <w:color w:val="000000"/>
                <w:sz w:val="20"/>
                <w:szCs w:val="20"/>
              </w:rPr>
              <w:t xml:space="preserve"> </w:t>
            </w:r>
            <w:r w:rsidRPr="00AB35CB">
              <w:rPr>
                <w:rFonts w:eastAsia="Times New Roman" w:cs="Times New Roman"/>
                <w:color w:val="000000"/>
                <w:sz w:val="20"/>
                <w:szCs w:val="20"/>
              </w:rPr>
              <w:t>подвижник</w:t>
            </w:r>
            <w:r w:rsidRPr="00AB35CB">
              <w:rPr>
                <w:rFonts w:eastAsia="Times New Roman" w:cs="Arial"/>
                <w:color w:val="000000"/>
                <w:sz w:val="20"/>
                <w:szCs w:val="20"/>
              </w:rPr>
              <w:t xml:space="preserve"> </w:t>
            </w:r>
            <w:r w:rsidRPr="00AB35CB">
              <w:rPr>
                <w:rFonts w:eastAsia="Times New Roman" w:cs="Times New Roman"/>
                <w:color w:val="000000"/>
                <w:sz w:val="20"/>
                <w:szCs w:val="20"/>
              </w:rPr>
              <w:t>старец Паисий</w:t>
            </w:r>
            <w:r w:rsidRPr="00AB35CB">
              <w:rPr>
                <w:rFonts w:eastAsia="Times New Roman" w:cs="Arial"/>
                <w:color w:val="000000"/>
                <w:sz w:val="20"/>
                <w:szCs w:val="20"/>
              </w:rPr>
              <w:t xml:space="preserve"> </w:t>
            </w:r>
            <w:r w:rsidRPr="00AB35CB">
              <w:rPr>
                <w:rFonts w:eastAsia="Times New Roman" w:cs="Times New Roman"/>
                <w:color w:val="000000"/>
                <w:sz w:val="20"/>
                <w:szCs w:val="20"/>
              </w:rPr>
              <w:t>Величковский</w:t>
            </w:r>
            <w:r w:rsidRPr="00AB35CB">
              <w:rPr>
                <w:rFonts w:eastAsia="Times New Roman" w:cs="Arial"/>
                <w:color w:val="000000"/>
                <w:sz w:val="20"/>
                <w:szCs w:val="20"/>
              </w:rPr>
              <w:t xml:space="preserve"> (</w:t>
            </w:r>
            <w:r w:rsidRPr="00AB35CB">
              <w:rPr>
                <w:rFonts w:eastAsia="Times New Roman" w:cs="Times New Roman"/>
                <w:color w:val="000000"/>
                <w:sz w:val="20"/>
                <w:szCs w:val="20"/>
              </w:rPr>
              <w:t xml:space="preserve">ум. </w:t>
            </w:r>
            <w:r w:rsidRPr="00AB35CB">
              <w:rPr>
                <w:rFonts w:eastAsia="Times New Roman" w:cs="Arial"/>
                <w:color w:val="000000"/>
                <w:sz w:val="20"/>
                <w:szCs w:val="20"/>
              </w:rPr>
              <w:t>1794), который</w:t>
            </w:r>
            <w:r w:rsidRPr="00AB35CB">
              <w:rPr>
                <w:rFonts w:eastAsia="Times New Roman" w:cs="Times New Roman"/>
                <w:color w:val="000000"/>
                <w:sz w:val="20"/>
                <w:szCs w:val="20"/>
              </w:rPr>
              <w:t xml:space="preserve"> оказал</w:t>
            </w:r>
            <w:r w:rsidRPr="00AB35CB">
              <w:rPr>
                <w:rFonts w:eastAsia="Times New Roman" w:cs="Arial"/>
                <w:color w:val="000000"/>
                <w:sz w:val="20"/>
                <w:szCs w:val="20"/>
              </w:rPr>
              <w:t xml:space="preserve"> </w:t>
            </w:r>
            <w:r w:rsidRPr="00AB35CB">
              <w:rPr>
                <w:rFonts w:eastAsia="Times New Roman" w:cs="Times New Roman"/>
                <w:color w:val="000000"/>
                <w:sz w:val="20"/>
                <w:szCs w:val="20"/>
              </w:rPr>
              <w:t>большое</w:t>
            </w:r>
            <w:r w:rsidRPr="00AB35CB">
              <w:rPr>
                <w:rFonts w:eastAsia="Times New Roman" w:cs="Arial"/>
                <w:color w:val="000000"/>
                <w:sz w:val="20"/>
                <w:szCs w:val="20"/>
              </w:rPr>
              <w:t xml:space="preserve"> </w:t>
            </w:r>
            <w:r w:rsidRPr="00AB35CB">
              <w:rPr>
                <w:rFonts w:eastAsia="Times New Roman" w:cs="Times New Roman"/>
                <w:color w:val="000000"/>
                <w:sz w:val="20"/>
                <w:szCs w:val="20"/>
              </w:rPr>
              <w:t>влияние</w:t>
            </w:r>
            <w:r w:rsidRPr="00AB35CB">
              <w:rPr>
                <w:rFonts w:eastAsia="Times New Roman" w:cs="Arial"/>
                <w:color w:val="000000"/>
                <w:sz w:val="20"/>
                <w:szCs w:val="20"/>
              </w:rPr>
              <w:t xml:space="preserve"> </w:t>
            </w:r>
            <w:r w:rsidRPr="00AB35CB">
              <w:rPr>
                <w:rFonts w:eastAsia="Times New Roman" w:cs="Times New Roman"/>
                <w:color w:val="000000"/>
                <w:sz w:val="20"/>
                <w:szCs w:val="20"/>
              </w:rPr>
              <w:t>на</w:t>
            </w:r>
            <w:r w:rsidRPr="00AB35CB">
              <w:rPr>
                <w:rFonts w:eastAsia="Times New Roman" w:cs="Arial"/>
                <w:color w:val="000000"/>
                <w:sz w:val="20"/>
                <w:szCs w:val="20"/>
              </w:rPr>
              <w:t xml:space="preserve"> </w:t>
            </w:r>
            <w:r w:rsidRPr="00AB35CB">
              <w:rPr>
                <w:rFonts w:eastAsia="Times New Roman" w:cs="Times New Roman"/>
                <w:color w:val="000000"/>
                <w:sz w:val="20"/>
                <w:szCs w:val="20"/>
              </w:rPr>
              <w:t>возрождение</w:t>
            </w:r>
            <w:r w:rsidRPr="00AB35CB">
              <w:rPr>
                <w:rFonts w:eastAsia="Times New Roman" w:cs="Arial"/>
                <w:color w:val="000000"/>
                <w:sz w:val="20"/>
                <w:szCs w:val="20"/>
              </w:rPr>
              <w:t xml:space="preserve"> </w:t>
            </w:r>
            <w:r w:rsidRPr="00AB35CB">
              <w:rPr>
                <w:rFonts w:eastAsia="Times New Roman" w:cs="Times New Roman"/>
                <w:color w:val="000000"/>
                <w:sz w:val="20"/>
                <w:szCs w:val="20"/>
              </w:rPr>
              <w:t>древних монашеских</w:t>
            </w:r>
            <w:r w:rsidRPr="00AB35CB">
              <w:rPr>
                <w:rFonts w:eastAsia="Times New Roman" w:cs="Arial"/>
                <w:color w:val="000000"/>
                <w:sz w:val="20"/>
                <w:szCs w:val="20"/>
              </w:rPr>
              <w:t xml:space="preserve"> </w:t>
            </w:r>
            <w:r w:rsidRPr="00AB35CB">
              <w:rPr>
                <w:rFonts w:eastAsia="Times New Roman" w:cs="Times New Roman"/>
                <w:color w:val="000000"/>
                <w:sz w:val="20"/>
                <w:szCs w:val="20"/>
              </w:rPr>
              <w:t>традиций</w:t>
            </w:r>
            <w:r w:rsidRPr="00AB35CB">
              <w:rPr>
                <w:rFonts w:eastAsia="Times New Roman" w:cs="Arial"/>
                <w:color w:val="000000"/>
                <w:sz w:val="20"/>
                <w:szCs w:val="20"/>
              </w:rPr>
              <w:t xml:space="preserve"> </w:t>
            </w:r>
            <w:r w:rsidRPr="00AB35CB">
              <w:rPr>
                <w:rFonts w:eastAsia="Times New Roman" w:cs="Times New Roman"/>
                <w:color w:val="000000"/>
                <w:sz w:val="20"/>
                <w:szCs w:val="20"/>
              </w:rPr>
              <w:t>в</w:t>
            </w:r>
            <w:r w:rsidRPr="00AB35CB">
              <w:rPr>
                <w:rFonts w:eastAsia="Times New Roman" w:cs="Arial"/>
                <w:color w:val="000000"/>
                <w:sz w:val="20"/>
                <w:szCs w:val="20"/>
              </w:rPr>
              <w:t xml:space="preserve"> </w:t>
            </w:r>
            <w:r w:rsidRPr="00AB35CB">
              <w:rPr>
                <w:rFonts w:eastAsia="Times New Roman" w:cs="Times New Roman"/>
                <w:color w:val="000000"/>
                <w:sz w:val="20"/>
                <w:szCs w:val="20"/>
              </w:rPr>
              <w:t>духе</w:t>
            </w:r>
            <w:r w:rsidRPr="00AB35CB">
              <w:rPr>
                <w:rFonts w:eastAsia="Times New Roman" w:cs="Arial"/>
                <w:color w:val="000000"/>
                <w:sz w:val="20"/>
                <w:szCs w:val="20"/>
              </w:rPr>
              <w:t xml:space="preserve"> </w:t>
            </w:r>
            <w:r w:rsidRPr="00AB35CB">
              <w:rPr>
                <w:rFonts w:eastAsia="Times New Roman" w:cs="Times New Roman"/>
                <w:color w:val="000000"/>
                <w:sz w:val="20"/>
                <w:szCs w:val="20"/>
              </w:rPr>
              <w:t>исихазма</w:t>
            </w:r>
            <w:r w:rsidRPr="00AB35CB">
              <w:rPr>
                <w:rFonts w:eastAsia="Times New Roman" w:cs="Arial"/>
                <w:color w:val="000000"/>
                <w:sz w:val="20"/>
                <w:szCs w:val="20"/>
              </w:rPr>
              <w:t xml:space="preserve"> </w:t>
            </w:r>
            <w:r w:rsidRPr="00AB35CB">
              <w:rPr>
                <w:rFonts w:eastAsia="Times New Roman" w:cs="Times New Roman"/>
                <w:color w:val="000000"/>
                <w:sz w:val="20"/>
                <w:szCs w:val="20"/>
              </w:rPr>
              <w:t>в</w:t>
            </w:r>
            <w:r w:rsidRPr="00AB35CB">
              <w:rPr>
                <w:rFonts w:eastAsia="Times New Roman" w:cs="Arial"/>
                <w:color w:val="000000"/>
                <w:sz w:val="20"/>
                <w:szCs w:val="20"/>
              </w:rPr>
              <w:t xml:space="preserve"> </w:t>
            </w:r>
            <w:r w:rsidRPr="00AB35CB">
              <w:rPr>
                <w:rFonts w:eastAsia="Times New Roman" w:cs="Times New Roman"/>
                <w:color w:val="000000"/>
                <w:sz w:val="20"/>
                <w:szCs w:val="20"/>
              </w:rPr>
              <w:t>румынских</w:t>
            </w:r>
            <w:r w:rsidRPr="00AB35CB">
              <w:rPr>
                <w:rFonts w:eastAsia="Times New Roman" w:cs="Arial"/>
                <w:color w:val="000000"/>
                <w:sz w:val="20"/>
                <w:szCs w:val="20"/>
              </w:rPr>
              <w:t xml:space="preserve"> </w:t>
            </w:r>
            <w:r w:rsidRPr="00AB35CB">
              <w:rPr>
                <w:rFonts w:eastAsia="Times New Roman" w:cs="Times New Roman"/>
                <w:color w:val="000000"/>
                <w:sz w:val="20"/>
                <w:szCs w:val="20"/>
              </w:rPr>
              <w:t>и</w:t>
            </w:r>
            <w:r w:rsidRPr="00AB35CB">
              <w:rPr>
                <w:rFonts w:eastAsia="Times New Roman" w:cs="Arial"/>
                <w:color w:val="000000"/>
                <w:sz w:val="20"/>
                <w:szCs w:val="20"/>
              </w:rPr>
              <w:t xml:space="preserve"> </w:t>
            </w:r>
            <w:r w:rsidRPr="00AB35CB">
              <w:rPr>
                <w:rFonts w:eastAsia="Times New Roman" w:cs="Times New Roman"/>
                <w:color w:val="000000"/>
                <w:sz w:val="20"/>
                <w:szCs w:val="20"/>
              </w:rPr>
              <w:t>русских</w:t>
            </w:r>
            <w:r w:rsidRPr="00AB35CB">
              <w:rPr>
                <w:rFonts w:eastAsia="Times New Roman" w:cs="Arial"/>
                <w:color w:val="000000"/>
                <w:sz w:val="20"/>
                <w:szCs w:val="20"/>
              </w:rPr>
              <w:t xml:space="preserve"> </w:t>
            </w:r>
            <w:r w:rsidRPr="00AB35CB">
              <w:rPr>
                <w:rFonts w:eastAsia="Times New Roman" w:cs="Times New Roman"/>
                <w:color w:val="000000"/>
                <w:sz w:val="20"/>
                <w:szCs w:val="20"/>
              </w:rPr>
              <w:t>монастырях</w:t>
            </w:r>
            <w:r w:rsidRPr="00AB35CB">
              <w:rPr>
                <w:rFonts w:eastAsia="Times New Roman" w:cs="Arial"/>
                <w:color w:val="000000"/>
                <w:sz w:val="20"/>
                <w:szCs w:val="20"/>
              </w:rPr>
              <w:t>.</w:t>
            </w:r>
          </w:p>
        </w:tc>
        <w:tc>
          <w:tcPr>
            <w:tcW w:w="1418" w:type="dxa"/>
            <w:tcMar>
              <w:left w:w="57" w:type="dxa"/>
              <w:right w:w="57" w:type="dxa"/>
            </w:tcMar>
          </w:tcPr>
          <w:p w:rsidR="009C5B71" w:rsidRPr="00F514EF" w:rsidRDefault="009C5B71" w:rsidP="00EE53F0">
            <w:pPr>
              <w:rPr>
                <w:b/>
                <w:sz w:val="20"/>
                <w:szCs w:val="20"/>
              </w:rPr>
            </w:pPr>
            <w:r w:rsidRPr="00E14D9A">
              <w:rPr>
                <w:b/>
                <w:sz w:val="20"/>
                <w:szCs w:val="20"/>
              </w:rPr>
              <w:t>19 800 000</w:t>
            </w:r>
          </w:p>
        </w:tc>
        <w:tc>
          <w:tcPr>
            <w:tcW w:w="2233" w:type="dxa"/>
            <w:tcMar>
              <w:left w:w="57" w:type="dxa"/>
              <w:right w:w="57" w:type="dxa"/>
            </w:tcMar>
          </w:tcPr>
          <w:p w:rsidR="009C5B71" w:rsidRPr="00AB35CB" w:rsidRDefault="009C5B71" w:rsidP="00EE53F0">
            <w:pPr>
              <w:shd w:val="clear" w:color="auto" w:fill="FFFFFF"/>
              <w:autoSpaceDE w:val="0"/>
              <w:autoSpaceDN w:val="0"/>
              <w:adjustRightInd w:val="0"/>
              <w:rPr>
                <w:rFonts w:cs="Arial"/>
                <w:sz w:val="18"/>
                <w:szCs w:val="18"/>
              </w:rPr>
            </w:pPr>
            <w:r w:rsidRPr="00AB35CB">
              <w:rPr>
                <w:rFonts w:eastAsia="Times New Roman" w:cs="Times New Roman"/>
                <w:color w:val="000000"/>
                <w:sz w:val="18"/>
                <w:szCs w:val="18"/>
              </w:rPr>
              <w:t>Румыния</w:t>
            </w:r>
            <w:r w:rsidRPr="00AB35CB">
              <w:rPr>
                <w:rFonts w:eastAsia="Times New Roman" w:cs="Arial"/>
                <w:color w:val="000000"/>
                <w:sz w:val="18"/>
                <w:szCs w:val="18"/>
              </w:rPr>
              <w:t xml:space="preserve">; </w:t>
            </w:r>
            <w:r w:rsidRPr="00AB35CB">
              <w:rPr>
                <w:rFonts w:eastAsia="Times New Roman" w:cs="Times New Roman"/>
                <w:color w:val="000000"/>
                <w:sz w:val="18"/>
                <w:szCs w:val="18"/>
              </w:rPr>
              <w:t>юрисдикция</w:t>
            </w:r>
            <w:r w:rsidRPr="00AB35CB">
              <w:rPr>
                <w:rFonts w:eastAsia="Times New Roman" w:cs="Arial"/>
                <w:color w:val="000000"/>
                <w:sz w:val="18"/>
                <w:szCs w:val="18"/>
              </w:rPr>
              <w:t xml:space="preserve"> </w:t>
            </w:r>
            <w:r w:rsidRPr="00AB35CB">
              <w:rPr>
                <w:rFonts w:eastAsia="Times New Roman" w:cs="Times New Roman"/>
                <w:color w:val="000000"/>
                <w:sz w:val="18"/>
                <w:szCs w:val="18"/>
              </w:rPr>
              <w:t>распространяется</w:t>
            </w:r>
            <w:r w:rsidRPr="00AB35CB">
              <w:rPr>
                <w:rFonts w:eastAsia="Times New Roman" w:cs="Arial"/>
                <w:color w:val="000000"/>
                <w:sz w:val="18"/>
                <w:szCs w:val="18"/>
              </w:rPr>
              <w:t xml:space="preserve"> </w:t>
            </w:r>
            <w:r w:rsidRPr="00AB35CB">
              <w:rPr>
                <w:rFonts w:eastAsia="Times New Roman" w:cs="Times New Roman"/>
                <w:color w:val="000000"/>
                <w:sz w:val="18"/>
                <w:szCs w:val="18"/>
              </w:rPr>
              <w:t>на</w:t>
            </w:r>
            <w:r w:rsidRPr="00AB35CB">
              <w:rPr>
                <w:rFonts w:eastAsia="Times New Roman" w:cs="Arial"/>
                <w:color w:val="000000"/>
                <w:sz w:val="18"/>
                <w:szCs w:val="18"/>
              </w:rPr>
              <w:t xml:space="preserve"> </w:t>
            </w:r>
            <w:r w:rsidRPr="00AB35CB">
              <w:rPr>
                <w:rFonts w:eastAsia="Times New Roman" w:cs="Times New Roman"/>
                <w:color w:val="000000"/>
                <w:sz w:val="18"/>
                <w:szCs w:val="18"/>
              </w:rPr>
              <w:t>ряд</w:t>
            </w:r>
            <w:r w:rsidRPr="00AB35CB">
              <w:rPr>
                <w:rFonts w:eastAsia="Times New Roman" w:cs="Arial"/>
                <w:color w:val="000000"/>
                <w:sz w:val="18"/>
                <w:szCs w:val="18"/>
              </w:rPr>
              <w:t xml:space="preserve"> </w:t>
            </w:r>
            <w:r w:rsidRPr="00AB35CB">
              <w:rPr>
                <w:rFonts w:eastAsia="Times New Roman" w:cs="Times New Roman"/>
                <w:color w:val="000000"/>
                <w:sz w:val="18"/>
                <w:szCs w:val="18"/>
              </w:rPr>
              <w:t>епархий</w:t>
            </w:r>
            <w:r w:rsidRPr="00AB35CB">
              <w:rPr>
                <w:rFonts w:eastAsia="Times New Roman" w:cs="Arial"/>
                <w:color w:val="000000"/>
                <w:sz w:val="18"/>
                <w:szCs w:val="18"/>
              </w:rPr>
              <w:t xml:space="preserve"> </w:t>
            </w:r>
            <w:r w:rsidRPr="00AB35CB">
              <w:rPr>
                <w:rFonts w:eastAsia="Times New Roman" w:cs="Times New Roman"/>
                <w:color w:val="000000"/>
                <w:sz w:val="18"/>
                <w:szCs w:val="18"/>
              </w:rPr>
              <w:t>в</w:t>
            </w:r>
            <w:r w:rsidRPr="00AB35CB">
              <w:rPr>
                <w:rFonts w:eastAsia="Times New Roman" w:cs="Arial"/>
                <w:color w:val="000000"/>
                <w:sz w:val="18"/>
                <w:szCs w:val="18"/>
              </w:rPr>
              <w:t xml:space="preserve"> </w:t>
            </w:r>
            <w:r w:rsidRPr="00AB35CB">
              <w:rPr>
                <w:rFonts w:eastAsia="Times New Roman" w:cs="Times New Roman"/>
                <w:color w:val="000000"/>
                <w:sz w:val="18"/>
                <w:szCs w:val="18"/>
              </w:rPr>
              <w:t>Америке</w:t>
            </w:r>
            <w:r w:rsidRPr="00AB35CB">
              <w:rPr>
                <w:rFonts w:eastAsia="Times New Roman" w:cs="Arial"/>
                <w:color w:val="000000"/>
                <w:sz w:val="18"/>
                <w:szCs w:val="18"/>
              </w:rPr>
              <w:t xml:space="preserve"> (</w:t>
            </w:r>
            <w:r w:rsidRPr="00AB35CB">
              <w:rPr>
                <w:rFonts w:eastAsia="Times New Roman" w:cs="Times New Roman"/>
                <w:color w:val="000000"/>
                <w:sz w:val="18"/>
                <w:szCs w:val="18"/>
              </w:rPr>
              <w:t>США</w:t>
            </w:r>
            <w:r w:rsidRPr="00AB35CB">
              <w:rPr>
                <w:rFonts w:eastAsia="Times New Roman" w:cs="Arial"/>
                <w:color w:val="000000"/>
                <w:sz w:val="18"/>
                <w:szCs w:val="18"/>
              </w:rPr>
              <w:t xml:space="preserve"> </w:t>
            </w:r>
            <w:r w:rsidRPr="00AB35CB">
              <w:rPr>
                <w:rFonts w:eastAsia="Times New Roman" w:cs="Times New Roman"/>
                <w:color w:val="000000"/>
                <w:sz w:val="18"/>
                <w:szCs w:val="18"/>
              </w:rPr>
              <w:t>и</w:t>
            </w:r>
            <w:r w:rsidRPr="00AB35CB">
              <w:rPr>
                <w:rFonts w:eastAsia="Times New Roman" w:cs="Arial"/>
                <w:color w:val="000000"/>
                <w:sz w:val="18"/>
                <w:szCs w:val="18"/>
              </w:rPr>
              <w:t xml:space="preserve"> </w:t>
            </w:r>
            <w:r w:rsidRPr="00AB35CB">
              <w:rPr>
                <w:rFonts w:eastAsia="Times New Roman" w:cs="Times New Roman"/>
                <w:color w:val="000000"/>
                <w:sz w:val="18"/>
                <w:szCs w:val="18"/>
              </w:rPr>
              <w:t>Канада</w:t>
            </w:r>
            <w:r w:rsidRPr="00AB35CB">
              <w:rPr>
                <w:rFonts w:eastAsia="Times New Roman" w:cs="Arial"/>
                <w:color w:val="000000"/>
                <w:sz w:val="18"/>
                <w:szCs w:val="18"/>
              </w:rPr>
              <w:t xml:space="preserve">), </w:t>
            </w:r>
            <w:r w:rsidRPr="00AB35CB">
              <w:rPr>
                <w:rFonts w:eastAsia="Times New Roman" w:cs="Times New Roman"/>
                <w:color w:val="000000"/>
                <w:sz w:val="18"/>
                <w:szCs w:val="18"/>
              </w:rPr>
              <w:t>Западной</w:t>
            </w:r>
            <w:r w:rsidRPr="00AB35CB">
              <w:rPr>
                <w:rFonts w:eastAsia="Times New Roman" w:cs="Arial"/>
                <w:color w:val="000000"/>
                <w:sz w:val="18"/>
                <w:szCs w:val="18"/>
              </w:rPr>
              <w:t xml:space="preserve"> </w:t>
            </w:r>
            <w:r w:rsidRPr="00AB35CB">
              <w:rPr>
                <w:rFonts w:eastAsia="Times New Roman" w:cs="Times New Roman"/>
                <w:color w:val="000000"/>
                <w:sz w:val="18"/>
                <w:szCs w:val="18"/>
              </w:rPr>
              <w:t>и</w:t>
            </w:r>
            <w:r w:rsidRPr="00AB35CB">
              <w:rPr>
                <w:rFonts w:eastAsia="Times New Roman" w:cs="Arial"/>
                <w:color w:val="000000"/>
                <w:sz w:val="18"/>
                <w:szCs w:val="18"/>
              </w:rPr>
              <w:t xml:space="preserve"> </w:t>
            </w:r>
            <w:r w:rsidRPr="00AB35CB">
              <w:rPr>
                <w:rFonts w:eastAsia="Times New Roman" w:cs="Times New Roman"/>
                <w:color w:val="000000"/>
                <w:sz w:val="18"/>
                <w:szCs w:val="18"/>
              </w:rPr>
              <w:t>Ю</w:t>
            </w:r>
            <w:r w:rsidRPr="00AB35CB">
              <w:rPr>
                <w:rFonts w:eastAsia="Times New Roman" w:cs="Times New Roman"/>
                <w:color w:val="000000"/>
                <w:sz w:val="18"/>
                <w:szCs w:val="18"/>
              </w:rPr>
              <w:t>ж</w:t>
            </w:r>
            <w:r w:rsidRPr="00AB35CB">
              <w:rPr>
                <w:rFonts w:eastAsia="Times New Roman" w:cs="Times New Roman"/>
                <w:color w:val="000000"/>
                <w:sz w:val="18"/>
                <w:szCs w:val="18"/>
              </w:rPr>
              <w:t>ной</w:t>
            </w:r>
            <w:r w:rsidRPr="00AB35CB">
              <w:rPr>
                <w:rFonts w:eastAsia="Times New Roman" w:cs="Arial"/>
                <w:color w:val="000000"/>
                <w:sz w:val="18"/>
                <w:szCs w:val="18"/>
              </w:rPr>
              <w:t xml:space="preserve"> </w:t>
            </w:r>
            <w:r w:rsidRPr="00AB35CB">
              <w:rPr>
                <w:rFonts w:eastAsia="Times New Roman" w:cs="Times New Roman"/>
                <w:color w:val="000000"/>
                <w:sz w:val="18"/>
                <w:szCs w:val="18"/>
              </w:rPr>
              <w:t>Европе</w:t>
            </w:r>
            <w:r w:rsidRPr="00AB35CB">
              <w:rPr>
                <w:rFonts w:eastAsia="Times New Roman" w:cs="Arial"/>
                <w:color w:val="000000"/>
                <w:sz w:val="18"/>
                <w:szCs w:val="18"/>
              </w:rPr>
              <w:t>.</w:t>
            </w:r>
          </w:p>
          <w:p w:rsidR="009C5B71" w:rsidRPr="00AB35CB" w:rsidRDefault="009C5B71" w:rsidP="00EE53F0">
            <w:pPr>
              <w:rPr>
                <w:sz w:val="18"/>
                <w:szCs w:val="18"/>
              </w:rPr>
            </w:pPr>
          </w:p>
        </w:tc>
      </w:tr>
      <w:tr w:rsidR="009C5B71" w:rsidTr="00EE53F0">
        <w:tc>
          <w:tcPr>
            <w:tcW w:w="5920" w:type="dxa"/>
            <w:tcMar>
              <w:left w:w="57" w:type="dxa"/>
              <w:right w:w="57" w:type="dxa"/>
            </w:tcMar>
          </w:tcPr>
          <w:p w:rsidR="009C5B71" w:rsidRPr="00A735E5" w:rsidRDefault="009C5B71" w:rsidP="00EE53F0">
            <w:pPr>
              <w:rPr>
                <w:b/>
                <w:sz w:val="20"/>
                <w:szCs w:val="20"/>
              </w:rPr>
            </w:pPr>
            <w:r w:rsidRPr="00A735E5">
              <w:rPr>
                <w:b/>
                <w:sz w:val="20"/>
                <w:szCs w:val="20"/>
              </w:rPr>
              <w:t>Болгарская Православная Церковь</w:t>
            </w:r>
            <w:r>
              <w:rPr>
                <w:b/>
                <w:sz w:val="20"/>
                <w:szCs w:val="20"/>
              </w:rPr>
              <w:t xml:space="preserve">. </w:t>
            </w:r>
            <w:r>
              <w:rPr>
                <w:sz w:val="20"/>
                <w:szCs w:val="20"/>
              </w:rPr>
              <w:t>В г. Одес (ныне Варна)</w:t>
            </w:r>
            <w:r w:rsidRPr="00A735E5">
              <w:rPr>
                <w:sz w:val="20"/>
                <w:szCs w:val="20"/>
              </w:rPr>
              <w:t xml:space="preserve"> еп</w:t>
            </w:r>
            <w:r w:rsidRPr="00A735E5">
              <w:rPr>
                <w:sz w:val="20"/>
                <w:szCs w:val="20"/>
              </w:rPr>
              <w:t>и</w:t>
            </w:r>
            <w:r w:rsidRPr="00A735E5">
              <w:rPr>
                <w:sz w:val="20"/>
                <w:szCs w:val="20"/>
              </w:rPr>
              <w:t>скопом был ученик апостола Павла Амплий. Всеобщее крещение болгарского народа произошло в 865 году.</w:t>
            </w:r>
          </w:p>
        </w:tc>
        <w:tc>
          <w:tcPr>
            <w:tcW w:w="1418" w:type="dxa"/>
            <w:tcMar>
              <w:left w:w="57" w:type="dxa"/>
              <w:right w:w="57" w:type="dxa"/>
            </w:tcMar>
          </w:tcPr>
          <w:p w:rsidR="009C5B71" w:rsidRPr="00F514EF" w:rsidRDefault="009C5B71" w:rsidP="00EE53F0">
            <w:pPr>
              <w:rPr>
                <w:b/>
                <w:sz w:val="20"/>
                <w:szCs w:val="20"/>
              </w:rPr>
            </w:pPr>
            <w:r w:rsidRPr="00F514EF">
              <w:rPr>
                <w:b/>
                <w:sz w:val="20"/>
                <w:szCs w:val="20"/>
              </w:rPr>
              <w:t>8 000 000</w:t>
            </w:r>
          </w:p>
        </w:tc>
        <w:tc>
          <w:tcPr>
            <w:tcW w:w="2233" w:type="dxa"/>
            <w:tcMar>
              <w:left w:w="57" w:type="dxa"/>
              <w:right w:w="57" w:type="dxa"/>
            </w:tcMar>
          </w:tcPr>
          <w:p w:rsidR="009C5B71" w:rsidRPr="00A735E5" w:rsidRDefault="009C5B71" w:rsidP="00EE53F0">
            <w:pPr>
              <w:rPr>
                <w:sz w:val="18"/>
                <w:szCs w:val="18"/>
              </w:rPr>
            </w:pPr>
            <w:r w:rsidRPr="00A735E5">
              <w:rPr>
                <w:sz w:val="18"/>
                <w:szCs w:val="18"/>
              </w:rPr>
              <w:t>Болгария; юрисдикция распространяется на епа</w:t>
            </w:r>
            <w:r w:rsidRPr="00A735E5">
              <w:rPr>
                <w:sz w:val="18"/>
                <w:szCs w:val="18"/>
              </w:rPr>
              <w:t>р</w:t>
            </w:r>
            <w:r w:rsidRPr="00A735E5">
              <w:rPr>
                <w:sz w:val="18"/>
                <w:szCs w:val="18"/>
              </w:rPr>
              <w:t>хии в Европе и Америке.</w:t>
            </w:r>
          </w:p>
        </w:tc>
      </w:tr>
      <w:tr w:rsidR="009C5B71" w:rsidTr="00EE53F0">
        <w:tc>
          <w:tcPr>
            <w:tcW w:w="5920" w:type="dxa"/>
            <w:tcMar>
              <w:left w:w="57" w:type="dxa"/>
              <w:right w:w="57" w:type="dxa"/>
            </w:tcMar>
          </w:tcPr>
          <w:p w:rsidR="009C5B71" w:rsidRPr="00B223C5" w:rsidRDefault="009C5B71" w:rsidP="00EE53F0">
            <w:pPr>
              <w:rPr>
                <w:b/>
                <w:sz w:val="20"/>
                <w:szCs w:val="20"/>
              </w:rPr>
            </w:pPr>
            <w:r w:rsidRPr="00B223C5">
              <w:rPr>
                <w:b/>
                <w:sz w:val="20"/>
                <w:szCs w:val="20"/>
              </w:rPr>
              <w:t>Кипрская Православная Церковь</w:t>
            </w:r>
            <w:r>
              <w:rPr>
                <w:b/>
                <w:sz w:val="20"/>
                <w:szCs w:val="20"/>
              </w:rPr>
              <w:t xml:space="preserve">. </w:t>
            </w:r>
            <w:r w:rsidRPr="00B223C5">
              <w:rPr>
                <w:sz w:val="20"/>
                <w:szCs w:val="20"/>
              </w:rPr>
              <w:t>На острове Кипр благовеств</w:t>
            </w:r>
            <w:r w:rsidRPr="00B223C5">
              <w:rPr>
                <w:sz w:val="20"/>
                <w:szCs w:val="20"/>
              </w:rPr>
              <w:t>о</w:t>
            </w:r>
            <w:r w:rsidRPr="00B223C5">
              <w:rPr>
                <w:sz w:val="20"/>
                <w:szCs w:val="20"/>
              </w:rPr>
              <w:t>вали слово Божие апостолы Павел, Варнава и Марк. Издревле Кипрская Церковь имее</w:t>
            </w:r>
            <w:r>
              <w:rPr>
                <w:sz w:val="20"/>
                <w:szCs w:val="20"/>
              </w:rPr>
              <w:t>т автокефалию. Особо чтимые свя</w:t>
            </w:r>
            <w:r w:rsidRPr="00B223C5">
              <w:rPr>
                <w:sz w:val="20"/>
                <w:szCs w:val="20"/>
              </w:rPr>
              <w:t>тые: апостол Варнава - основатель Церкви на Кипре; Лазарь Четвер</w:t>
            </w:r>
            <w:r w:rsidRPr="00B223C5">
              <w:rPr>
                <w:sz w:val="20"/>
                <w:szCs w:val="20"/>
              </w:rPr>
              <w:t>о</w:t>
            </w:r>
            <w:r w:rsidRPr="00B223C5">
              <w:rPr>
                <w:sz w:val="20"/>
                <w:szCs w:val="20"/>
              </w:rPr>
              <w:t>дневный, епископ Китийский; Аристовул - один из 70 апостолов, брат апостола Варнавы; Тит - ученик апостола Павла, родился в г.</w:t>
            </w:r>
            <w:r>
              <w:rPr>
                <w:sz w:val="20"/>
                <w:szCs w:val="20"/>
              </w:rPr>
              <w:t xml:space="preserve"> Пафе и там же мученически скон</w:t>
            </w:r>
            <w:r w:rsidRPr="00B223C5">
              <w:rPr>
                <w:sz w:val="20"/>
                <w:szCs w:val="20"/>
              </w:rPr>
              <w:t>чался; Сергий Павел - римский проконсул на острове, обращенный апостолом Павлом; Спир</w:t>
            </w:r>
            <w:r w:rsidRPr="00B223C5">
              <w:rPr>
                <w:sz w:val="20"/>
                <w:szCs w:val="20"/>
              </w:rPr>
              <w:t>и</w:t>
            </w:r>
            <w:r w:rsidRPr="00B223C5">
              <w:rPr>
                <w:sz w:val="20"/>
                <w:szCs w:val="20"/>
              </w:rPr>
              <w:t>дон, епископ Тримифунтский (ум. ок. 348), участник I Вселенского Собора; Епифаний, епископ Кипрский (ум. 403), известный це</w:t>
            </w:r>
            <w:r w:rsidRPr="00B223C5">
              <w:rPr>
                <w:sz w:val="20"/>
                <w:szCs w:val="20"/>
              </w:rPr>
              <w:t>р</w:t>
            </w:r>
            <w:r w:rsidRPr="00B223C5">
              <w:rPr>
                <w:sz w:val="20"/>
                <w:szCs w:val="20"/>
              </w:rPr>
              <w:t>ковный писатель и защитник Православия.</w:t>
            </w:r>
          </w:p>
        </w:tc>
        <w:tc>
          <w:tcPr>
            <w:tcW w:w="1418" w:type="dxa"/>
            <w:tcMar>
              <w:left w:w="57" w:type="dxa"/>
              <w:right w:w="57" w:type="dxa"/>
            </w:tcMar>
          </w:tcPr>
          <w:p w:rsidR="009C5B71" w:rsidRPr="00F514EF" w:rsidRDefault="009C5B71" w:rsidP="00EE53F0">
            <w:pPr>
              <w:rPr>
                <w:b/>
                <w:sz w:val="20"/>
                <w:szCs w:val="20"/>
              </w:rPr>
            </w:pPr>
            <w:r w:rsidRPr="00F514EF">
              <w:rPr>
                <w:b/>
                <w:sz w:val="20"/>
                <w:szCs w:val="20"/>
              </w:rPr>
              <w:t>442 000</w:t>
            </w:r>
          </w:p>
        </w:tc>
        <w:tc>
          <w:tcPr>
            <w:tcW w:w="2233" w:type="dxa"/>
            <w:tcMar>
              <w:left w:w="57" w:type="dxa"/>
              <w:right w:w="57" w:type="dxa"/>
            </w:tcMar>
          </w:tcPr>
          <w:p w:rsidR="009C5B71" w:rsidRPr="00AB35CB" w:rsidRDefault="009C5B71" w:rsidP="00EE53F0">
            <w:pPr>
              <w:rPr>
                <w:sz w:val="18"/>
                <w:szCs w:val="18"/>
              </w:rPr>
            </w:pPr>
            <w:r>
              <w:rPr>
                <w:sz w:val="18"/>
                <w:szCs w:val="18"/>
              </w:rPr>
              <w:t>Кипр.</w:t>
            </w:r>
          </w:p>
        </w:tc>
      </w:tr>
      <w:tr w:rsidR="009C5B71" w:rsidTr="00EE53F0">
        <w:tc>
          <w:tcPr>
            <w:tcW w:w="5920" w:type="dxa"/>
            <w:tcMar>
              <w:left w:w="57" w:type="dxa"/>
              <w:right w:w="57" w:type="dxa"/>
            </w:tcMar>
          </w:tcPr>
          <w:p w:rsidR="009C5B71" w:rsidRPr="00B223C5" w:rsidRDefault="009C5B71" w:rsidP="00EE53F0">
            <w:pPr>
              <w:rPr>
                <w:b/>
                <w:sz w:val="20"/>
                <w:szCs w:val="20"/>
              </w:rPr>
            </w:pPr>
            <w:r w:rsidRPr="00B223C5">
              <w:rPr>
                <w:b/>
                <w:sz w:val="20"/>
                <w:szCs w:val="20"/>
              </w:rPr>
              <w:t>Элладская Православная Церковь</w:t>
            </w:r>
            <w:r>
              <w:rPr>
                <w:b/>
                <w:sz w:val="20"/>
                <w:szCs w:val="20"/>
              </w:rPr>
              <w:t xml:space="preserve">. </w:t>
            </w:r>
            <w:r w:rsidRPr="00B223C5">
              <w:rPr>
                <w:sz w:val="20"/>
                <w:szCs w:val="20"/>
              </w:rPr>
              <w:t>Христианскую веру принёс на территорию современной Греции (Эллады) апостол Павел, кот</w:t>
            </w:r>
            <w:r w:rsidRPr="00B223C5">
              <w:rPr>
                <w:sz w:val="20"/>
                <w:szCs w:val="20"/>
              </w:rPr>
              <w:t>о</w:t>
            </w:r>
            <w:r w:rsidRPr="00B223C5">
              <w:rPr>
                <w:sz w:val="20"/>
                <w:szCs w:val="20"/>
              </w:rPr>
              <w:t xml:space="preserve">рый во время второго и </w:t>
            </w:r>
            <w:r>
              <w:rPr>
                <w:sz w:val="20"/>
                <w:szCs w:val="20"/>
              </w:rPr>
              <w:t>третьего благовестнических путе</w:t>
            </w:r>
            <w:r w:rsidRPr="00B223C5">
              <w:rPr>
                <w:sz w:val="20"/>
                <w:szCs w:val="20"/>
              </w:rPr>
              <w:t>шествий основал и утвердил христианские общины в ряде городов Мак</w:t>
            </w:r>
            <w:r w:rsidRPr="00B223C5">
              <w:rPr>
                <w:sz w:val="20"/>
                <w:szCs w:val="20"/>
              </w:rPr>
              <w:t>е</w:t>
            </w:r>
            <w:r>
              <w:rPr>
                <w:sz w:val="20"/>
                <w:szCs w:val="20"/>
              </w:rPr>
              <w:t>до</w:t>
            </w:r>
            <w:r w:rsidRPr="00B223C5">
              <w:rPr>
                <w:sz w:val="20"/>
                <w:szCs w:val="20"/>
              </w:rPr>
              <w:t xml:space="preserve">нии и Ахаии. Апостол Иоанн Богослов на о. Патмос написал книгу Откровение. </w:t>
            </w:r>
          </w:p>
        </w:tc>
        <w:tc>
          <w:tcPr>
            <w:tcW w:w="1418" w:type="dxa"/>
            <w:tcMar>
              <w:left w:w="57" w:type="dxa"/>
              <w:right w:w="57" w:type="dxa"/>
            </w:tcMar>
          </w:tcPr>
          <w:p w:rsidR="009C5B71" w:rsidRPr="00F514EF" w:rsidRDefault="009C5B71" w:rsidP="00EE53F0">
            <w:pPr>
              <w:rPr>
                <w:b/>
                <w:sz w:val="20"/>
                <w:szCs w:val="20"/>
              </w:rPr>
            </w:pPr>
            <w:r w:rsidRPr="00F514EF">
              <w:rPr>
                <w:b/>
                <w:sz w:val="20"/>
                <w:szCs w:val="20"/>
              </w:rPr>
              <w:t>9 025 000</w:t>
            </w:r>
          </w:p>
        </w:tc>
        <w:tc>
          <w:tcPr>
            <w:tcW w:w="2233" w:type="dxa"/>
            <w:tcMar>
              <w:left w:w="57" w:type="dxa"/>
              <w:right w:w="57" w:type="dxa"/>
            </w:tcMar>
          </w:tcPr>
          <w:p w:rsidR="009C5B71" w:rsidRPr="00AB35CB" w:rsidRDefault="009C5B71" w:rsidP="00EE53F0">
            <w:pPr>
              <w:rPr>
                <w:sz w:val="18"/>
                <w:szCs w:val="18"/>
              </w:rPr>
            </w:pPr>
            <w:r w:rsidRPr="00B223C5">
              <w:rPr>
                <w:sz w:val="20"/>
                <w:szCs w:val="20"/>
              </w:rPr>
              <w:t>Греция</w:t>
            </w:r>
            <w:r>
              <w:rPr>
                <w:sz w:val="20"/>
                <w:szCs w:val="20"/>
              </w:rPr>
              <w:t>.</w:t>
            </w:r>
          </w:p>
        </w:tc>
      </w:tr>
      <w:tr w:rsidR="009C5B71" w:rsidTr="00EE53F0">
        <w:tc>
          <w:tcPr>
            <w:tcW w:w="5920" w:type="dxa"/>
            <w:tcMar>
              <w:left w:w="57" w:type="dxa"/>
              <w:right w:w="57" w:type="dxa"/>
            </w:tcMar>
          </w:tcPr>
          <w:p w:rsidR="009C5B71" w:rsidRPr="003F3C76" w:rsidRDefault="009C5B71" w:rsidP="00EE53F0">
            <w:pPr>
              <w:rPr>
                <w:b/>
                <w:sz w:val="20"/>
                <w:szCs w:val="20"/>
              </w:rPr>
            </w:pPr>
            <w:r w:rsidRPr="003F3C76">
              <w:rPr>
                <w:b/>
                <w:sz w:val="20"/>
                <w:szCs w:val="20"/>
              </w:rPr>
              <w:t>Албанская Православная Церковь</w:t>
            </w:r>
            <w:r>
              <w:rPr>
                <w:b/>
                <w:sz w:val="20"/>
                <w:szCs w:val="20"/>
              </w:rPr>
              <w:t xml:space="preserve">. </w:t>
            </w:r>
            <w:r w:rsidRPr="00B640FF">
              <w:rPr>
                <w:sz w:val="20"/>
                <w:szCs w:val="20"/>
              </w:rPr>
              <w:t>Первые сведения о существ</w:t>
            </w:r>
            <w:r w:rsidRPr="00B640FF">
              <w:rPr>
                <w:sz w:val="20"/>
                <w:szCs w:val="20"/>
              </w:rPr>
              <w:t>о</w:t>
            </w:r>
            <w:r w:rsidRPr="00B640FF">
              <w:rPr>
                <w:sz w:val="20"/>
                <w:szCs w:val="20"/>
              </w:rPr>
              <w:t xml:space="preserve">вании христианства в Албании относятся к III веку. Однако первая </w:t>
            </w:r>
            <w:r w:rsidRPr="00B640FF">
              <w:rPr>
                <w:sz w:val="20"/>
                <w:szCs w:val="20"/>
              </w:rPr>
              <w:lastRenderedPageBreak/>
              <w:t>епископская кафедра Албанско</w:t>
            </w:r>
            <w:r>
              <w:rPr>
                <w:sz w:val="20"/>
                <w:szCs w:val="20"/>
              </w:rPr>
              <w:t>й Церкви учреждена в X веке бл</w:t>
            </w:r>
            <w:r>
              <w:rPr>
                <w:sz w:val="20"/>
                <w:szCs w:val="20"/>
              </w:rPr>
              <w:t>а</w:t>
            </w:r>
            <w:r w:rsidRPr="00B640FF">
              <w:rPr>
                <w:sz w:val="20"/>
                <w:szCs w:val="20"/>
              </w:rPr>
              <w:t>годаря миссионерским трудам учеников святых братьев Кирилла и Мефодия</w:t>
            </w:r>
            <w:r>
              <w:rPr>
                <w:sz w:val="20"/>
                <w:szCs w:val="20"/>
              </w:rPr>
              <w:t>.</w:t>
            </w:r>
          </w:p>
        </w:tc>
        <w:tc>
          <w:tcPr>
            <w:tcW w:w="1418" w:type="dxa"/>
            <w:tcMar>
              <w:left w:w="57" w:type="dxa"/>
              <w:right w:w="57" w:type="dxa"/>
            </w:tcMar>
          </w:tcPr>
          <w:p w:rsidR="009C5B71" w:rsidRPr="00F514EF" w:rsidRDefault="009C5B71" w:rsidP="00EE53F0">
            <w:pPr>
              <w:rPr>
                <w:b/>
                <w:sz w:val="20"/>
                <w:szCs w:val="20"/>
              </w:rPr>
            </w:pPr>
            <w:r w:rsidRPr="00F514EF">
              <w:rPr>
                <w:rFonts w:eastAsia="Times New Roman" w:cs="Arial"/>
                <w:b/>
                <w:sz w:val="20"/>
                <w:szCs w:val="20"/>
                <w:lang w:eastAsia="ru-RU"/>
              </w:rPr>
              <w:lastRenderedPageBreak/>
              <w:t>160 000</w:t>
            </w:r>
          </w:p>
        </w:tc>
        <w:tc>
          <w:tcPr>
            <w:tcW w:w="2233" w:type="dxa"/>
            <w:tcMar>
              <w:left w:w="57" w:type="dxa"/>
              <w:right w:w="57" w:type="dxa"/>
            </w:tcMar>
          </w:tcPr>
          <w:p w:rsidR="009C5B71" w:rsidRPr="00AB35CB" w:rsidRDefault="009C5B71" w:rsidP="00EE53F0">
            <w:pPr>
              <w:rPr>
                <w:sz w:val="18"/>
                <w:szCs w:val="18"/>
              </w:rPr>
            </w:pPr>
            <w:r>
              <w:rPr>
                <w:sz w:val="18"/>
                <w:szCs w:val="18"/>
              </w:rPr>
              <w:t>Албания.</w:t>
            </w:r>
          </w:p>
        </w:tc>
      </w:tr>
      <w:tr w:rsidR="009C5B71" w:rsidTr="00EE53F0">
        <w:tc>
          <w:tcPr>
            <w:tcW w:w="5920" w:type="dxa"/>
            <w:tcMar>
              <w:left w:w="57" w:type="dxa"/>
              <w:right w:w="57" w:type="dxa"/>
            </w:tcMar>
          </w:tcPr>
          <w:p w:rsidR="009C5B71" w:rsidRPr="003F3C76" w:rsidRDefault="009C5B71" w:rsidP="00EE53F0">
            <w:pPr>
              <w:rPr>
                <w:b/>
                <w:sz w:val="20"/>
                <w:szCs w:val="20"/>
              </w:rPr>
            </w:pPr>
            <w:r w:rsidRPr="003F3C76">
              <w:rPr>
                <w:b/>
                <w:sz w:val="20"/>
                <w:szCs w:val="20"/>
              </w:rPr>
              <w:lastRenderedPageBreak/>
              <w:t>Польская Православная Церковь</w:t>
            </w:r>
            <w:r>
              <w:rPr>
                <w:b/>
                <w:sz w:val="20"/>
                <w:szCs w:val="20"/>
              </w:rPr>
              <w:t xml:space="preserve">. </w:t>
            </w:r>
            <w:r w:rsidRPr="003F3C76">
              <w:rPr>
                <w:sz w:val="20"/>
                <w:szCs w:val="20"/>
              </w:rPr>
              <w:t>Христианство пришло в пред</w:t>
            </w:r>
            <w:r w:rsidRPr="003F3C76">
              <w:rPr>
                <w:sz w:val="20"/>
                <w:szCs w:val="20"/>
              </w:rPr>
              <w:t>е</w:t>
            </w:r>
            <w:r w:rsidRPr="003F3C76">
              <w:rPr>
                <w:sz w:val="20"/>
                <w:szCs w:val="20"/>
              </w:rPr>
              <w:t>лы нынешней Польши с юго-з</w:t>
            </w:r>
            <w:r>
              <w:rPr>
                <w:sz w:val="20"/>
                <w:szCs w:val="20"/>
              </w:rPr>
              <w:t>апада из Морав</w:t>
            </w:r>
            <w:r w:rsidRPr="003F3C76">
              <w:rPr>
                <w:sz w:val="20"/>
                <w:szCs w:val="20"/>
              </w:rPr>
              <w:t>ского княжества, с запада из Германских земель и с востока из Киевской Руси. В 966 году принял Крещение польский князь Мешко (Мечислав) I. Тогда же состоялось Крещение и всего народа.</w:t>
            </w:r>
          </w:p>
        </w:tc>
        <w:tc>
          <w:tcPr>
            <w:tcW w:w="1418" w:type="dxa"/>
            <w:tcMar>
              <w:left w:w="57" w:type="dxa"/>
              <w:right w:w="57" w:type="dxa"/>
            </w:tcMar>
          </w:tcPr>
          <w:p w:rsidR="009C5B71" w:rsidRPr="00F514EF" w:rsidRDefault="009C5B71" w:rsidP="00EE53F0">
            <w:pPr>
              <w:rPr>
                <w:b/>
                <w:sz w:val="20"/>
                <w:szCs w:val="20"/>
              </w:rPr>
            </w:pPr>
            <w:r w:rsidRPr="00F514EF">
              <w:rPr>
                <w:b/>
                <w:sz w:val="20"/>
                <w:szCs w:val="20"/>
              </w:rPr>
              <w:t>570 000</w:t>
            </w:r>
          </w:p>
        </w:tc>
        <w:tc>
          <w:tcPr>
            <w:tcW w:w="2233" w:type="dxa"/>
            <w:tcMar>
              <w:left w:w="57" w:type="dxa"/>
              <w:right w:w="57" w:type="dxa"/>
            </w:tcMar>
          </w:tcPr>
          <w:p w:rsidR="009C5B71" w:rsidRPr="003F3C76" w:rsidRDefault="009C5B71" w:rsidP="00EE53F0">
            <w:pPr>
              <w:rPr>
                <w:sz w:val="18"/>
                <w:szCs w:val="18"/>
              </w:rPr>
            </w:pPr>
            <w:r w:rsidRPr="003F3C76">
              <w:rPr>
                <w:sz w:val="18"/>
                <w:szCs w:val="18"/>
              </w:rPr>
              <w:t>Польша; юрисдикция ра</w:t>
            </w:r>
            <w:r w:rsidRPr="003F3C76">
              <w:rPr>
                <w:sz w:val="18"/>
                <w:szCs w:val="18"/>
              </w:rPr>
              <w:t>с</w:t>
            </w:r>
            <w:r w:rsidRPr="003F3C76">
              <w:rPr>
                <w:sz w:val="18"/>
                <w:szCs w:val="18"/>
              </w:rPr>
              <w:t>пространяется на прав</w:t>
            </w:r>
            <w:r w:rsidRPr="003F3C76">
              <w:rPr>
                <w:sz w:val="18"/>
                <w:szCs w:val="18"/>
              </w:rPr>
              <w:t>о</w:t>
            </w:r>
            <w:r w:rsidRPr="003F3C76">
              <w:rPr>
                <w:sz w:val="18"/>
                <w:szCs w:val="18"/>
              </w:rPr>
              <w:t>славных поляков Португ</w:t>
            </w:r>
            <w:r w:rsidRPr="003F3C76">
              <w:rPr>
                <w:sz w:val="18"/>
                <w:szCs w:val="18"/>
              </w:rPr>
              <w:t>а</w:t>
            </w:r>
            <w:r w:rsidRPr="003F3C76">
              <w:rPr>
                <w:sz w:val="18"/>
                <w:szCs w:val="18"/>
              </w:rPr>
              <w:t>лии и Бразилии.</w:t>
            </w:r>
          </w:p>
        </w:tc>
      </w:tr>
      <w:tr w:rsidR="009C5B71" w:rsidTr="00EE53F0">
        <w:tc>
          <w:tcPr>
            <w:tcW w:w="5920" w:type="dxa"/>
            <w:tcMar>
              <w:left w:w="57" w:type="dxa"/>
              <w:right w:w="57" w:type="dxa"/>
            </w:tcMar>
          </w:tcPr>
          <w:p w:rsidR="009C5B71" w:rsidRPr="003F3C76" w:rsidRDefault="009C5B71" w:rsidP="00EE53F0">
            <w:pPr>
              <w:rPr>
                <w:b/>
                <w:sz w:val="20"/>
                <w:szCs w:val="20"/>
              </w:rPr>
            </w:pPr>
            <w:r w:rsidRPr="003F3C76">
              <w:rPr>
                <w:b/>
                <w:sz w:val="20"/>
                <w:szCs w:val="20"/>
              </w:rPr>
              <w:t>Православная Церковь Чешских земель и Словакии</w:t>
            </w:r>
            <w:r>
              <w:rPr>
                <w:b/>
                <w:sz w:val="20"/>
                <w:szCs w:val="20"/>
              </w:rPr>
              <w:t xml:space="preserve">. </w:t>
            </w:r>
            <w:r w:rsidRPr="003F3C76">
              <w:rPr>
                <w:sz w:val="20"/>
                <w:szCs w:val="20"/>
              </w:rPr>
              <w:t>Массовое Крещение народа Великой Моравии началось в 863 году, со вр</w:t>
            </w:r>
            <w:r w:rsidRPr="003F3C76">
              <w:rPr>
                <w:sz w:val="20"/>
                <w:szCs w:val="20"/>
              </w:rPr>
              <w:t>е</w:t>
            </w:r>
            <w:r w:rsidRPr="003F3C76">
              <w:rPr>
                <w:sz w:val="20"/>
                <w:szCs w:val="20"/>
              </w:rPr>
              <w:t>мени прибытия в страну святых равноапостольных братьев К</w:t>
            </w:r>
            <w:r w:rsidRPr="003F3C76">
              <w:rPr>
                <w:sz w:val="20"/>
                <w:szCs w:val="20"/>
              </w:rPr>
              <w:t>и</w:t>
            </w:r>
            <w:r w:rsidRPr="003F3C76">
              <w:rPr>
                <w:sz w:val="20"/>
                <w:szCs w:val="20"/>
              </w:rPr>
              <w:t>рилла и Мефодия.</w:t>
            </w:r>
            <w:r>
              <w:rPr>
                <w:sz w:val="20"/>
                <w:szCs w:val="20"/>
              </w:rPr>
              <w:t xml:space="preserve"> </w:t>
            </w:r>
            <w:r w:rsidRPr="00B655D2">
              <w:rPr>
                <w:sz w:val="20"/>
                <w:szCs w:val="20"/>
              </w:rPr>
              <w:t>Около 874 года от святого Мефодия приняли Крещение чешский князь Боривой и супруга его святая Людмила (</w:t>
            </w:r>
            <w:r>
              <w:rPr>
                <w:sz w:val="20"/>
                <w:szCs w:val="20"/>
              </w:rPr>
              <w:t xml:space="preserve">ум. </w:t>
            </w:r>
            <w:r w:rsidRPr="00B655D2">
              <w:rPr>
                <w:sz w:val="20"/>
                <w:szCs w:val="20"/>
              </w:rPr>
              <w:t>927), впоследствии утверждавшая Православие в Чехии и принявшая мученическую кончину.</w:t>
            </w:r>
          </w:p>
        </w:tc>
        <w:tc>
          <w:tcPr>
            <w:tcW w:w="1418" w:type="dxa"/>
            <w:tcMar>
              <w:left w:w="57" w:type="dxa"/>
              <w:right w:w="57" w:type="dxa"/>
            </w:tcMar>
          </w:tcPr>
          <w:p w:rsidR="009C5B71" w:rsidRPr="00F514EF" w:rsidRDefault="009C5B71" w:rsidP="00EE53F0">
            <w:pPr>
              <w:rPr>
                <w:b/>
                <w:sz w:val="20"/>
                <w:szCs w:val="20"/>
              </w:rPr>
            </w:pPr>
            <w:r w:rsidRPr="00E14D9A">
              <w:rPr>
                <w:b/>
                <w:sz w:val="20"/>
                <w:szCs w:val="20"/>
              </w:rPr>
              <w:t>55 000</w:t>
            </w:r>
          </w:p>
        </w:tc>
        <w:tc>
          <w:tcPr>
            <w:tcW w:w="2233" w:type="dxa"/>
            <w:tcMar>
              <w:left w:w="57" w:type="dxa"/>
              <w:right w:w="57" w:type="dxa"/>
            </w:tcMar>
          </w:tcPr>
          <w:p w:rsidR="009C5B71" w:rsidRPr="00AB35CB" w:rsidRDefault="009C5B71" w:rsidP="00EE53F0">
            <w:pPr>
              <w:rPr>
                <w:sz w:val="18"/>
                <w:szCs w:val="18"/>
              </w:rPr>
            </w:pPr>
            <w:r>
              <w:rPr>
                <w:sz w:val="18"/>
                <w:szCs w:val="18"/>
              </w:rPr>
              <w:t>Чехия, Словакия.</w:t>
            </w:r>
          </w:p>
        </w:tc>
      </w:tr>
      <w:tr w:rsidR="009C5B71" w:rsidTr="00EE53F0">
        <w:tc>
          <w:tcPr>
            <w:tcW w:w="5920" w:type="dxa"/>
            <w:tcMar>
              <w:left w:w="57" w:type="dxa"/>
              <w:right w:w="57" w:type="dxa"/>
            </w:tcMar>
          </w:tcPr>
          <w:p w:rsidR="009C5B71" w:rsidRPr="00B655D2" w:rsidRDefault="009C5B71" w:rsidP="00EE53F0">
            <w:pPr>
              <w:rPr>
                <w:b/>
                <w:sz w:val="20"/>
                <w:szCs w:val="20"/>
              </w:rPr>
            </w:pPr>
            <w:r w:rsidRPr="00B655D2">
              <w:rPr>
                <w:b/>
                <w:sz w:val="20"/>
                <w:szCs w:val="20"/>
              </w:rPr>
              <w:t>Православная Церковь в Америке</w:t>
            </w:r>
            <w:r>
              <w:rPr>
                <w:b/>
                <w:sz w:val="20"/>
                <w:szCs w:val="20"/>
              </w:rPr>
              <w:t xml:space="preserve">. </w:t>
            </w:r>
            <w:r w:rsidRPr="00B655D2">
              <w:rPr>
                <w:sz w:val="20"/>
                <w:szCs w:val="20"/>
              </w:rPr>
              <w:t>Основание этой Церкви п</w:t>
            </w:r>
            <w:r w:rsidRPr="00B655D2">
              <w:rPr>
                <w:sz w:val="20"/>
                <w:szCs w:val="20"/>
              </w:rPr>
              <w:t>о</w:t>
            </w:r>
            <w:r w:rsidRPr="00B655D2">
              <w:rPr>
                <w:sz w:val="20"/>
                <w:szCs w:val="20"/>
              </w:rPr>
              <w:t xml:space="preserve">ложено валаамскими иноками-миссионерами, прибывшими на остров Кадьяк </w:t>
            </w:r>
            <w:r>
              <w:rPr>
                <w:sz w:val="20"/>
                <w:szCs w:val="20"/>
              </w:rPr>
              <w:t xml:space="preserve">на Аляске </w:t>
            </w:r>
            <w:r w:rsidRPr="00B655D2">
              <w:rPr>
                <w:sz w:val="20"/>
                <w:szCs w:val="20"/>
              </w:rPr>
              <w:t>в 1794 году. В 1840 году была учреждена епар</w:t>
            </w:r>
            <w:r>
              <w:rPr>
                <w:sz w:val="20"/>
                <w:szCs w:val="20"/>
              </w:rPr>
              <w:t>хия Кам</w:t>
            </w:r>
            <w:r w:rsidRPr="00B655D2">
              <w:rPr>
                <w:sz w:val="20"/>
                <w:szCs w:val="20"/>
              </w:rPr>
              <w:t>чатская, Курильская и Алеутская, на которую был р</w:t>
            </w:r>
            <w:r w:rsidRPr="00B655D2">
              <w:rPr>
                <w:sz w:val="20"/>
                <w:szCs w:val="20"/>
              </w:rPr>
              <w:t>у</w:t>
            </w:r>
            <w:r w:rsidRPr="00B655D2">
              <w:rPr>
                <w:sz w:val="20"/>
                <w:szCs w:val="20"/>
              </w:rPr>
              <w:t>коположен апостол Америки Преосвященный Иннокентий (В</w:t>
            </w:r>
            <w:r w:rsidRPr="00B655D2">
              <w:rPr>
                <w:sz w:val="20"/>
                <w:szCs w:val="20"/>
              </w:rPr>
              <w:t>е</w:t>
            </w:r>
            <w:r w:rsidRPr="00B655D2">
              <w:rPr>
                <w:sz w:val="20"/>
                <w:szCs w:val="20"/>
              </w:rPr>
              <w:t>ниаминов) (ум. 1879). В конце XIX века и начале XX православную паству в Америке окормлял архиепископ Тихон, впоследствии Святейший Патриарх Московский и всея Руси (ум. 1925). При нем в Нью-Йорке был построен храм во имя Святителя Николая</w:t>
            </w:r>
            <w:r>
              <w:rPr>
                <w:sz w:val="20"/>
                <w:szCs w:val="20"/>
              </w:rPr>
              <w:t>.</w:t>
            </w:r>
          </w:p>
        </w:tc>
        <w:tc>
          <w:tcPr>
            <w:tcW w:w="1418" w:type="dxa"/>
            <w:tcMar>
              <w:left w:w="57" w:type="dxa"/>
              <w:right w:w="57" w:type="dxa"/>
            </w:tcMar>
          </w:tcPr>
          <w:p w:rsidR="009C5B71" w:rsidRPr="00F514EF" w:rsidRDefault="009C5B71" w:rsidP="00EE53F0">
            <w:pPr>
              <w:rPr>
                <w:b/>
                <w:sz w:val="20"/>
                <w:szCs w:val="20"/>
              </w:rPr>
            </w:pPr>
            <w:r w:rsidRPr="00F514EF">
              <w:rPr>
                <w:b/>
                <w:sz w:val="20"/>
                <w:szCs w:val="20"/>
              </w:rPr>
              <w:t>1 000 000</w:t>
            </w:r>
          </w:p>
        </w:tc>
        <w:tc>
          <w:tcPr>
            <w:tcW w:w="2233" w:type="dxa"/>
            <w:tcMar>
              <w:left w:w="57" w:type="dxa"/>
              <w:right w:w="57" w:type="dxa"/>
            </w:tcMar>
          </w:tcPr>
          <w:p w:rsidR="009C5B71" w:rsidRPr="00AB35CB" w:rsidRDefault="009C5B71" w:rsidP="00EE53F0">
            <w:pPr>
              <w:rPr>
                <w:sz w:val="18"/>
                <w:szCs w:val="18"/>
              </w:rPr>
            </w:pPr>
            <w:r w:rsidRPr="00C356C5">
              <w:rPr>
                <w:sz w:val="18"/>
                <w:szCs w:val="18"/>
              </w:rPr>
              <w:t>США; юрисдикция распр</w:t>
            </w:r>
            <w:r w:rsidRPr="00C356C5">
              <w:rPr>
                <w:sz w:val="18"/>
                <w:szCs w:val="18"/>
              </w:rPr>
              <w:t>о</w:t>
            </w:r>
            <w:r w:rsidRPr="00C356C5">
              <w:rPr>
                <w:sz w:val="18"/>
                <w:szCs w:val="18"/>
              </w:rPr>
              <w:t>страняется на некоторые приходы в Канаде, Мекс</w:t>
            </w:r>
            <w:r w:rsidRPr="00C356C5">
              <w:rPr>
                <w:sz w:val="18"/>
                <w:szCs w:val="18"/>
              </w:rPr>
              <w:t>и</w:t>
            </w:r>
            <w:r w:rsidRPr="00C356C5">
              <w:rPr>
                <w:sz w:val="18"/>
                <w:szCs w:val="18"/>
              </w:rPr>
              <w:t>ке и Южной Америке.</w:t>
            </w:r>
          </w:p>
        </w:tc>
      </w:tr>
    </w:tbl>
    <w:p w:rsidR="009C5B71" w:rsidRDefault="009C5B71">
      <w:pPr>
        <w:pStyle w:val="Standard"/>
      </w:pPr>
    </w:p>
    <w:p w:rsidR="002B1CBC" w:rsidRPr="00541388" w:rsidRDefault="00D053C1">
      <w:pPr>
        <w:pStyle w:val="Standard"/>
        <w:rPr>
          <w:sz w:val="18"/>
          <w:szCs w:val="18"/>
        </w:rPr>
      </w:pPr>
      <w:r w:rsidRPr="00541388">
        <w:rPr>
          <w:sz w:val="18"/>
          <w:szCs w:val="18"/>
        </w:rPr>
        <w:t>ЛИТЕРАТУРА:</w:t>
      </w:r>
    </w:p>
    <w:p w:rsidR="00D4727A" w:rsidRDefault="00A35B1D" w:rsidP="00D4727A">
      <w:pPr>
        <w:pStyle w:val="Standard"/>
        <w:rPr>
          <w:sz w:val="18"/>
          <w:szCs w:val="18"/>
        </w:rPr>
      </w:pPr>
      <w:r>
        <w:rPr>
          <w:sz w:val="18"/>
          <w:szCs w:val="18"/>
        </w:rPr>
        <w:t>1</w:t>
      </w:r>
      <w:r w:rsidR="00D4727A" w:rsidRPr="00541388">
        <w:rPr>
          <w:sz w:val="18"/>
          <w:szCs w:val="18"/>
        </w:rPr>
        <w:t>. Аткинсон Гордон. Не для слабаков: пастор-баптист на православной Литургии.</w:t>
      </w:r>
    </w:p>
    <w:p w:rsidR="00D4727A" w:rsidRDefault="00A35B1D" w:rsidP="00D4727A">
      <w:pPr>
        <w:pStyle w:val="Standard"/>
        <w:rPr>
          <w:sz w:val="18"/>
          <w:szCs w:val="18"/>
        </w:rPr>
      </w:pPr>
      <w:r>
        <w:rPr>
          <w:sz w:val="18"/>
          <w:szCs w:val="18"/>
        </w:rPr>
        <w:t xml:space="preserve">2. </w:t>
      </w:r>
      <w:r w:rsidR="00D4727A" w:rsidRPr="009E25BE">
        <w:rPr>
          <w:sz w:val="18"/>
          <w:szCs w:val="18"/>
        </w:rPr>
        <w:t>ВЦИОМ (Всероссийский центр изучения общественного мнения). 2007. http://wciom.ru/index.php?id=459&amp;uid=8954</w:t>
      </w:r>
    </w:p>
    <w:p w:rsidR="00D4727A" w:rsidRDefault="00A35B1D" w:rsidP="00D4727A">
      <w:pPr>
        <w:pStyle w:val="Standard"/>
        <w:rPr>
          <w:sz w:val="18"/>
          <w:szCs w:val="18"/>
        </w:rPr>
      </w:pPr>
      <w:r>
        <w:rPr>
          <w:sz w:val="18"/>
          <w:szCs w:val="18"/>
        </w:rPr>
        <w:t>3</w:t>
      </w:r>
      <w:r w:rsidR="00D4727A" w:rsidRPr="00541388">
        <w:rPr>
          <w:sz w:val="18"/>
          <w:szCs w:val="18"/>
        </w:rPr>
        <w:t>. Гиллквист Питер. Возвращение домой: от протестантизма к Православию. – М., 1996</w:t>
      </w:r>
      <w:r w:rsidR="00DC1A1E">
        <w:rPr>
          <w:sz w:val="18"/>
          <w:szCs w:val="18"/>
        </w:rPr>
        <w:t>.</w:t>
      </w:r>
    </w:p>
    <w:p w:rsidR="00D4727A" w:rsidRPr="00541388" w:rsidRDefault="00A35B1D" w:rsidP="00D4727A">
      <w:pPr>
        <w:pStyle w:val="Standard"/>
        <w:rPr>
          <w:sz w:val="18"/>
          <w:szCs w:val="18"/>
        </w:rPr>
      </w:pPr>
      <w:r>
        <w:rPr>
          <w:sz w:val="18"/>
          <w:szCs w:val="18"/>
        </w:rPr>
        <w:t xml:space="preserve">4. </w:t>
      </w:r>
      <w:r w:rsidR="00D4727A" w:rsidRPr="009E25BE">
        <w:rPr>
          <w:sz w:val="18"/>
          <w:szCs w:val="18"/>
        </w:rPr>
        <w:t>Заруцкий Сергий, иерей. Православие в цифрах. 2008. http://www.kp40.ru/index.php?cid=600&amp;nid=6880</w:t>
      </w:r>
    </w:p>
    <w:p w:rsidR="00D4727A" w:rsidRPr="00541388" w:rsidRDefault="00A35B1D" w:rsidP="00D4727A">
      <w:pPr>
        <w:pStyle w:val="Standard"/>
        <w:rPr>
          <w:sz w:val="18"/>
          <w:szCs w:val="18"/>
        </w:rPr>
      </w:pPr>
      <w:r>
        <w:rPr>
          <w:sz w:val="18"/>
          <w:szCs w:val="18"/>
        </w:rPr>
        <w:t>5</w:t>
      </w:r>
      <w:r w:rsidR="00D4727A" w:rsidRPr="00541388">
        <w:rPr>
          <w:sz w:val="18"/>
          <w:szCs w:val="18"/>
        </w:rPr>
        <w:t>. Иоанн Златоуст. Слово огласительное на Пасху.</w:t>
      </w:r>
    </w:p>
    <w:p w:rsidR="00D4727A" w:rsidRPr="00541388" w:rsidRDefault="00A35B1D" w:rsidP="00D4727A">
      <w:pPr>
        <w:pStyle w:val="Standard"/>
        <w:rPr>
          <w:sz w:val="18"/>
          <w:szCs w:val="18"/>
        </w:rPr>
      </w:pPr>
      <w:r>
        <w:rPr>
          <w:sz w:val="18"/>
          <w:szCs w:val="18"/>
        </w:rPr>
        <w:t>6</w:t>
      </w:r>
      <w:r w:rsidR="00D4727A" w:rsidRPr="00541388">
        <w:rPr>
          <w:sz w:val="18"/>
          <w:szCs w:val="18"/>
        </w:rPr>
        <w:t>. Кириллова К. Путь в Православие из протестантизма.</w:t>
      </w:r>
    </w:p>
    <w:p w:rsidR="00D4727A" w:rsidRDefault="005A5FEF" w:rsidP="00D4727A">
      <w:pPr>
        <w:pStyle w:val="Standard"/>
        <w:rPr>
          <w:sz w:val="18"/>
          <w:szCs w:val="18"/>
        </w:rPr>
      </w:pPr>
      <w:hyperlink r:id="rId14" w:history="1">
        <w:r w:rsidR="00D4727A" w:rsidRPr="009478D8">
          <w:rPr>
            <w:rStyle w:val="a3"/>
            <w:sz w:val="18"/>
            <w:szCs w:val="18"/>
          </w:rPr>
          <w:t>http://www.pravmir.ru/put-v-pravoslavie-iz-protestan/</w:t>
        </w:r>
      </w:hyperlink>
    </w:p>
    <w:p w:rsidR="00D4727A" w:rsidRDefault="00A35B1D" w:rsidP="00D4727A">
      <w:pPr>
        <w:pStyle w:val="Standard"/>
        <w:rPr>
          <w:sz w:val="18"/>
          <w:szCs w:val="18"/>
        </w:rPr>
      </w:pPr>
      <w:r>
        <w:rPr>
          <w:sz w:val="18"/>
          <w:szCs w:val="18"/>
        </w:rPr>
        <w:t xml:space="preserve">7. </w:t>
      </w:r>
      <w:r w:rsidR="00D4727A" w:rsidRPr="009E25BE">
        <w:rPr>
          <w:sz w:val="18"/>
          <w:szCs w:val="18"/>
        </w:rPr>
        <w:t>Левада-Центр. Вестник общественного мнения. 2009 г., №2(100), С. 65.</w:t>
      </w:r>
    </w:p>
    <w:p w:rsidR="002B1CBC" w:rsidRDefault="005A5FEF">
      <w:pPr>
        <w:pStyle w:val="Standard"/>
        <w:rPr>
          <w:sz w:val="18"/>
          <w:szCs w:val="18"/>
        </w:rPr>
      </w:pPr>
      <w:hyperlink r:id="rId15" w:history="1">
        <w:r w:rsidR="009E25BE" w:rsidRPr="009478D8">
          <w:rPr>
            <w:rStyle w:val="a3"/>
            <w:sz w:val="18"/>
            <w:szCs w:val="18"/>
          </w:rPr>
          <w:t>http://www.pravmir.ru/ne-dlya-slabakov-pastor-baptist-na-pravoslavnoj-liturgii/</w:t>
        </w:r>
      </w:hyperlink>
    </w:p>
    <w:p w:rsidR="00D4727A" w:rsidRDefault="00A35B1D">
      <w:pPr>
        <w:pStyle w:val="Standard"/>
        <w:rPr>
          <w:sz w:val="18"/>
          <w:szCs w:val="18"/>
        </w:rPr>
      </w:pPr>
      <w:r>
        <w:rPr>
          <w:sz w:val="18"/>
          <w:szCs w:val="18"/>
        </w:rPr>
        <w:t xml:space="preserve">8. </w:t>
      </w:r>
      <w:r w:rsidR="00D4727A" w:rsidRPr="00D4727A">
        <w:rPr>
          <w:sz w:val="18"/>
          <w:szCs w:val="18"/>
        </w:rPr>
        <w:t xml:space="preserve">Патриарх Кирилл возглавит заседание Священного Синода РПЦ в Москве/ Риановости. 04.10.2012. </w:t>
      </w:r>
      <w:hyperlink r:id="rId16" w:history="1">
        <w:r w:rsidR="00D4727A" w:rsidRPr="009478D8">
          <w:rPr>
            <w:rStyle w:val="a3"/>
            <w:sz w:val="18"/>
            <w:szCs w:val="18"/>
          </w:rPr>
          <w:t>http://ria.ru/religion/20121004/765673580-print.html</w:t>
        </w:r>
      </w:hyperlink>
    </w:p>
    <w:p w:rsidR="00A35B1D" w:rsidRDefault="00A35B1D" w:rsidP="00A35B1D">
      <w:pPr>
        <w:pStyle w:val="Standard"/>
        <w:rPr>
          <w:sz w:val="18"/>
          <w:szCs w:val="18"/>
        </w:rPr>
      </w:pPr>
      <w:r>
        <w:rPr>
          <w:sz w:val="18"/>
          <w:szCs w:val="18"/>
        </w:rPr>
        <w:t xml:space="preserve">9. </w:t>
      </w:r>
      <w:r w:rsidR="00D4727A">
        <w:rPr>
          <w:sz w:val="18"/>
          <w:szCs w:val="18"/>
        </w:rPr>
        <w:t>Православный церковный календарь. М., 2013. С.170-176.</w:t>
      </w:r>
      <w:r w:rsidRPr="00A35B1D">
        <w:rPr>
          <w:sz w:val="18"/>
          <w:szCs w:val="18"/>
        </w:rPr>
        <w:t xml:space="preserve"> </w:t>
      </w:r>
    </w:p>
    <w:p w:rsidR="00D4727A" w:rsidRDefault="00A35B1D">
      <w:pPr>
        <w:pStyle w:val="Standard"/>
        <w:rPr>
          <w:sz w:val="18"/>
          <w:szCs w:val="18"/>
        </w:rPr>
      </w:pPr>
      <w:r>
        <w:rPr>
          <w:sz w:val="18"/>
          <w:szCs w:val="18"/>
        </w:rPr>
        <w:t>10</w:t>
      </w:r>
      <w:r w:rsidRPr="00541388">
        <w:rPr>
          <w:sz w:val="18"/>
          <w:szCs w:val="18"/>
        </w:rPr>
        <w:t xml:space="preserve">. Приложение к докладу председателя Синодальной Богословской Комиссии </w:t>
      </w:r>
      <w:r>
        <w:rPr>
          <w:sz w:val="18"/>
          <w:szCs w:val="18"/>
        </w:rPr>
        <w:t>Р</w:t>
      </w:r>
      <w:r w:rsidRPr="00541388">
        <w:rPr>
          <w:sz w:val="18"/>
          <w:szCs w:val="18"/>
        </w:rPr>
        <w:t>усской Православной Церкви</w:t>
      </w:r>
      <w:r>
        <w:rPr>
          <w:sz w:val="18"/>
          <w:szCs w:val="18"/>
        </w:rPr>
        <w:t>,</w:t>
      </w:r>
      <w:r w:rsidRPr="00541388">
        <w:rPr>
          <w:sz w:val="18"/>
          <w:szCs w:val="18"/>
        </w:rPr>
        <w:t xml:space="preserve"> митрополита Минского и Слуцкого Филарет</w:t>
      </w:r>
      <w:r>
        <w:rPr>
          <w:sz w:val="18"/>
          <w:szCs w:val="18"/>
        </w:rPr>
        <w:t>а,</w:t>
      </w:r>
      <w:r w:rsidRPr="00541388">
        <w:rPr>
          <w:sz w:val="18"/>
          <w:szCs w:val="18"/>
        </w:rPr>
        <w:t xml:space="preserve"> Патриаршего Экзарха Всея Беларуси</w:t>
      </w:r>
      <w:r>
        <w:rPr>
          <w:sz w:val="18"/>
          <w:szCs w:val="18"/>
        </w:rPr>
        <w:t>,</w:t>
      </w:r>
      <w:r w:rsidRPr="00541388">
        <w:rPr>
          <w:sz w:val="18"/>
          <w:szCs w:val="18"/>
        </w:rPr>
        <w:t xml:space="preserve"> на юбилейном Архирейском Соборе Русской Православной Церкви. – М., 2000</w:t>
      </w:r>
      <w:r>
        <w:rPr>
          <w:sz w:val="18"/>
          <w:szCs w:val="18"/>
        </w:rPr>
        <w:t>.</w:t>
      </w:r>
    </w:p>
    <w:p w:rsidR="00D4727A" w:rsidRPr="00541388" w:rsidRDefault="00A35B1D" w:rsidP="00D4727A">
      <w:pPr>
        <w:pStyle w:val="Standard"/>
        <w:rPr>
          <w:sz w:val="18"/>
          <w:szCs w:val="18"/>
        </w:rPr>
      </w:pPr>
      <w:r>
        <w:rPr>
          <w:sz w:val="18"/>
          <w:szCs w:val="18"/>
        </w:rPr>
        <w:t>11</w:t>
      </w:r>
      <w:r w:rsidR="00D4727A" w:rsidRPr="00541388">
        <w:rPr>
          <w:sz w:val="18"/>
          <w:szCs w:val="18"/>
        </w:rPr>
        <w:t>. Рассказ об одном чуде / Православный Санкт-Петербург, № 1 (241), 2012</w:t>
      </w:r>
    </w:p>
    <w:p w:rsidR="002B1CBC" w:rsidRPr="00541388" w:rsidRDefault="00A35B1D">
      <w:pPr>
        <w:pStyle w:val="Standard"/>
        <w:rPr>
          <w:sz w:val="18"/>
          <w:szCs w:val="18"/>
        </w:rPr>
      </w:pPr>
      <w:r>
        <w:rPr>
          <w:sz w:val="18"/>
          <w:szCs w:val="18"/>
        </w:rPr>
        <w:t>12</w:t>
      </w:r>
      <w:r w:rsidR="00D053C1" w:rsidRPr="00541388">
        <w:rPr>
          <w:sz w:val="18"/>
          <w:szCs w:val="18"/>
        </w:rPr>
        <w:t>. Светлов Г. Почему Православие?</w:t>
      </w:r>
    </w:p>
    <w:p w:rsidR="002B1CBC" w:rsidRDefault="005A5FEF">
      <w:pPr>
        <w:pStyle w:val="Standard"/>
        <w:rPr>
          <w:sz w:val="18"/>
          <w:szCs w:val="18"/>
        </w:rPr>
      </w:pPr>
      <w:hyperlink r:id="rId17" w:history="1">
        <w:r w:rsidR="003A18FE" w:rsidRPr="009478D8">
          <w:rPr>
            <w:rStyle w:val="a3"/>
            <w:sz w:val="18"/>
            <w:szCs w:val="18"/>
          </w:rPr>
          <w:t>http://stavroskrest.ru/content/почему-православие</w:t>
        </w:r>
      </w:hyperlink>
    </w:p>
    <w:p w:rsidR="003A18FE" w:rsidRPr="00541388" w:rsidRDefault="00A35B1D">
      <w:pPr>
        <w:pStyle w:val="Standard"/>
        <w:rPr>
          <w:sz w:val="18"/>
          <w:szCs w:val="18"/>
        </w:rPr>
      </w:pPr>
      <w:r>
        <w:rPr>
          <w:sz w:val="18"/>
          <w:szCs w:val="18"/>
        </w:rPr>
        <w:lastRenderedPageBreak/>
        <w:t xml:space="preserve">13. </w:t>
      </w:r>
      <w:r w:rsidR="003A18FE" w:rsidRPr="003A18FE">
        <w:rPr>
          <w:sz w:val="18"/>
          <w:szCs w:val="18"/>
        </w:rPr>
        <w:t>Солдатов А.В. Религиоведение. ― СПб., М., Краснодар, 2003</w:t>
      </w:r>
      <w:r w:rsidR="003A18FE">
        <w:rPr>
          <w:sz w:val="18"/>
          <w:szCs w:val="18"/>
        </w:rPr>
        <w:t>. С. 286.</w:t>
      </w:r>
    </w:p>
    <w:p w:rsidR="002B1CBC" w:rsidRDefault="00A35B1D">
      <w:pPr>
        <w:pStyle w:val="Standard"/>
        <w:rPr>
          <w:sz w:val="18"/>
          <w:szCs w:val="18"/>
        </w:rPr>
      </w:pPr>
      <w:r>
        <w:rPr>
          <w:sz w:val="18"/>
          <w:szCs w:val="18"/>
        </w:rPr>
        <w:t>14</w:t>
      </w:r>
      <w:r w:rsidR="00D053C1" w:rsidRPr="00541388">
        <w:rPr>
          <w:sz w:val="18"/>
          <w:szCs w:val="18"/>
        </w:rPr>
        <w:t>. Спасайте детей. Поучения святителя Иннокентия, Митрополита Московского, Апостола Сибири и Америки. – СПб., 1998. С. 32</w:t>
      </w:r>
      <w:r w:rsidR="009E25BE">
        <w:rPr>
          <w:sz w:val="18"/>
          <w:szCs w:val="18"/>
        </w:rPr>
        <w:t>.</w:t>
      </w:r>
    </w:p>
    <w:p w:rsidR="00D4727A" w:rsidRPr="00541388" w:rsidRDefault="00A35B1D" w:rsidP="00D4727A">
      <w:pPr>
        <w:pStyle w:val="Standard"/>
        <w:rPr>
          <w:sz w:val="18"/>
          <w:szCs w:val="18"/>
        </w:rPr>
      </w:pPr>
      <w:r>
        <w:rPr>
          <w:sz w:val="18"/>
          <w:szCs w:val="18"/>
        </w:rPr>
        <w:t>15</w:t>
      </w:r>
      <w:r w:rsidR="00D4727A" w:rsidRPr="00541388">
        <w:rPr>
          <w:sz w:val="18"/>
          <w:szCs w:val="18"/>
        </w:rPr>
        <w:t>. Тихон Шевкунов, архимандрит. Несвятые святые. – М., 2011. С. 20.</w:t>
      </w:r>
    </w:p>
    <w:p w:rsidR="002B1CBC" w:rsidRPr="009E25BE" w:rsidRDefault="00A35B1D">
      <w:pPr>
        <w:rPr>
          <w:sz w:val="18"/>
          <w:szCs w:val="18"/>
        </w:rPr>
      </w:pPr>
      <w:r>
        <w:rPr>
          <w:sz w:val="18"/>
          <w:szCs w:val="18"/>
        </w:rPr>
        <w:t xml:space="preserve">16. </w:t>
      </w:r>
      <w:r w:rsidR="009E25BE" w:rsidRPr="009E25BE">
        <w:rPr>
          <w:sz w:val="18"/>
          <w:szCs w:val="18"/>
        </w:rPr>
        <w:t>Церковь сегодня. Сколько в мире православных.</w:t>
      </w:r>
      <w:r w:rsidR="009E25BE">
        <w:rPr>
          <w:sz w:val="18"/>
          <w:szCs w:val="18"/>
        </w:rPr>
        <w:t xml:space="preserve"> 2000.</w:t>
      </w:r>
      <w:r w:rsidR="009E25BE" w:rsidRPr="009E25BE">
        <w:rPr>
          <w:sz w:val="18"/>
          <w:szCs w:val="18"/>
        </w:rPr>
        <w:t xml:space="preserve"> http://www.orthodoxworld.ru/ru/segodnia/2/index.htm</w:t>
      </w:r>
    </w:p>
    <w:p w:rsidR="002B1CBC" w:rsidRDefault="002B1CBC">
      <w:pPr>
        <w:pStyle w:val="Standard"/>
      </w:pPr>
    </w:p>
    <w:p w:rsidR="002B1CBC" w:rsidRDefault="002B1CBC">
      <w:pPr>
        <w:pStyle w:val="Standard"/>
      </w:pPr>
    </w:p>
    <w:p w:rsidR="002B1CBC" w:rsidRDefault="002B1CBC">
      <w:pPr>
        <w:pStyle w:val="Standard"/>
      </w:pPr>
    </w:p>
    <w:p w:rsidR="002B1CBC" w:rsidRDefault="002B1CBC">
      <w:pPr>
        <w:pStyle w:val="Standard"/>
      </w:pPr>
    </w:p>
    <w:sectPr w:rsidR="002B1CBC" w:rsidSect="002B1CBC">
      <w:pgSz w:w="11906" w:h="16838"/>
      <w:pgMar w:top="1134" w:right="850" w:bottom="1134" w:left="1701" w:header="1134" w:footer="1134"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76E" w:rsidRDefault="00E5476E">
      <w:pPr>
        <w:spacing w:after="0" w:line="240" w:lineRule="auto"/>
      </w:pPr>
      <w:r>
        <w:separator/>
      </w:r>
    </w:p>
  </w:endnote>
  <w:endnote w:type="continuationSeparator" w:id="0">
    <w:p w:rsidR="00E5476E" w:rsidRDefault="00E54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ArialMT">
    <w:altName w:val="Arial"/>
    <w:charset w:val="00"/>
    <w:family w:val="swiss"/>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76E" w:rsidRDefault="00E5476E">
      <w:pPr>
        <w:spacing w:line="240" w:lineRule="auto"/>
      </w:pPr>
      <w:r>
        <w:separator/>
      </w:r>
    </w:p>
  </w:footnote>
  <w:footnote w:type="continuationSeparator" w:id="0">
    <w:p w:rsidR="00E5476E" w:rsidRDefault="00E547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314"/>
    <w:multiLevelType w:val="multilevel"/>
    <w:tmpl w:val="91782FF2"/>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2B1CBC"/>
    <w:rsid w:val="00023844"/>
    <w:rsid w:val="000F6D61"/>
    <w:rsid w:val="00122292"/>
    <w:rsid w:val="001602C7"/>
    <w:rsid w:val="00163BD5"/>
    <w:rsid w:val="001B0942"/>
    <w:rsid w:val="001B6C0E"/>
    <w:rsid w:val="00206AA0"/>
    <w:rsid w:val="00240472"/>
    <w:rsid w:val="002B1CBC"/>
    <w:rsid w:val="002E033E"/>
    <w:rsid w:val="002E796E"/>
    <w:rsid w:val="003105E6"/>
    <w:rsid w:val="003A18FE"/>
    <w:rsid w:val="003B173D"/>
    <w:rsid w:val="003C58BB"/>
    <w:rsid w:val="003D71CD"/>
    <w:rsid w:val="004171D8"/>
    <w:rsid w:val="004377AF"/>
    <w:rsid w:val="004704FF"/>
    <w:rsid w:val="004C5053"/>
    <w:rsid w:val="005057BE"/>
    <w:rsid w:val="00513C56"/>
    <w:rsid w:val="00541388"/>
    <w:rsid w:val="00542BBA"/>
    <w:rsid w:val="005A5FEF"/>
    <w:rsid w:val="00620F9C"/>
    <w:rsid w:val="00670A43"/>
    <w:rsid w:val="006A3CF7"/>
    <w:rsid w:val="006E74DC"/>
    <w:rsid w:val="00721548"/>
    <w:rsid w:val="0075415A"/>
    <w:rsid w:val="00784122"/>
    <w:rsid w:val="00787275"/>
    <w:rsid w:val="007B11B9"/>
    <w:rsid w:val="007C274E"/>
    <w:rsid w:val="00800FB0"/>
    <w:rsid w:val="00865DA5"/>
    <w:rsid w:val="0087578D"/>
    <w:rsid w:val="00887675"/>
    <w:rsid w:val="00895EC9"/>
    <w:rsid w:val="009C5B71"/>
    <w:rsid w:val="009E25BE"/>
    <w:rsid w:val="00A35B1D"/>
    <w:rsid w:val="00A72B57"/>
    <w:rsid w:val="00A872E9"/>
    <w:rsid w:val="00AE2706"/>
    <w:rsid w:val="00BD50BF"/>
    <w:rsid w:val="00C44A4C"/>
    <w:rsid w:val="00CA2C97"/>
    <w:rsid w:val="00CE50C9"/>
    <w:rsid w:val="00CF3251"/>
    <w:rsid w:val="00D053C1"/>
    <w:rsid w:val="00D4727A"/>
    <w:rsid w:val="00D966F3"/>
    <w:rsid w:val="00D97D6B"/>
    <w:rsid w:val="00DC1A1E"/>
    <w:rsid w:val="00DC3AFE"/>
    <w:rsid w:val="00DD6620"/>
    <w:rsid w:val="00E5476E"/>
    <w:rsid w:val="00E70862"/>
    <w:rsid w:val="00EC1499"/>
    <w:rsid w:val="00EC383C"/>
    <w:rsid w:val="00F53145"/>
    <w:rsid w:val="00F6207A"/>
    <w:rsid w:val="00F81DCD"/>
    <w:rsid w:val="00FB0751"/>
    <w:rsid w:val="00FC5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w:hAnsi="Calibri" w:cs="Tahoma"/>
        <w:sz w:val="22"/>
        <w:szCs w:val="22"/>
        <w:lang w:val="ru-RU" w:eastAsia="en-US" w:bidi="ar-SA"/>
      </w:rPr>
    </w:rPrDefault>
    <w:pPrDefault>
      <w:pPr>
        <w:widowControl w:val="0"/>
        <w:suppressAutoHyphens/>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C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2B1CBC"/>
  </w:style>
  <w:style w:type="paragraph" w:customStyle="1" w:styleId="Footer">
    <w:name w:val="Footer"/>
    <w:basedOn w:val="Standard"/>
    <w:qFormat/>
    <w:rsid w:val="002B1CBC"/>
    <w:pPr>
      <w:widowControl/>
      <w:tabs>
        <w:tab w:val="center" w:pos="4677"/>
        <w:tab w:val="right" w:pos="9355"/>
      </w:tabs>
    </w:pPr>
  </w:style>
  <w:style w:type="paragraph" w:customStyle="1" w:styleId="X3AS7TABSTYLE">
    <w:name w:val="X3AS7TABSTYLE"/>
    <w:basedOn w:val="Footer"/>
    <w:qFormat/>
    <w:rsid w:val="002B1CBC"/>
    <w:pPr>
      <w:widowControl w:val="0"/>
      <w:tabs>
        <w:tab w:val="clear" w:pos="4677"/>
        <w:tab w:val="clear" w:pos="9355"/>
        <w:tab w:val="right" w:pos="14173"/>
      </w:tabs>
    </w:pPr>
  </w:style>
  <w:style w:type="paragraph" w:customStyle="1" w:styleId="notetext">
    <w:name w:val="note text"/>
    <w:qFormat/>
    <w:rsid w:val="002B1CBC"/>
  </w:style>
  <w:style w:type="paragraph" w:customStyle="1" w:styleId="notetext1">
    <w:name w:val="note text_1"/>
    <w:qFormat/>
    <w:rsid w:val="002B1CBC"/>
  </w:style>
  <w:style w:type="character" w:customStyle="1" w:styleId="Internetlink">
    <w:name w:val="Internet link"/>
    <w:qFormat/>
    <w:rsid w:val="002B1CBC"/>
    <w:rPr>
      <w:color w:val="000080"/>
      <w:u w:val="single"/>
      <w:lang w:val="ru-RU"/>
    </w:rPr>
  </w:style>
  <w:style w:type="character" w:customStyle="1" w:styleId="Contents">
    <w:name w:val="Contents"/>
    <w:qFormat/>
    <w:rsid w:val="002B1CBC"/>
    <w:rPr>
      <w:color w:val="000000"/>
      <w:u w:val="none"/>
      <w:lang w:val="ru-RU"/>
    </w:rPr>
  </w:style>
  <w:style w:type="character" w:customStyle="1" w:styleId="BulletSymbol">
    <w:name w:val="BulletSymbol"/>
    <w:qFormat/>
    <w:rsid w:val="002B1CBC"/>
    <w:rPr>
      <w:lang w:val="ru-RU"/>
    </w:rPr>
  </w:style>
  <w:style w:type="character" w:customStyle="1" w:styleId="notereference">
    <w:name w:val="note reference"/>
    <w:qFormat/>
    <w:rsid w:val="002B1CBC"/>
    <w:rPr>
      <w:lang w:val="ru-RU"/>
    </w:rPr>
  </w:style>
  <w:style w:type="character" w:customStyle="1" w:styleId="notereference1">
    <w:name w:val="note reference_1"/>
    <w:qFormat/>
    <w:rsid w:val="002B1CBC"/>
    <w:rPr>
      <w:lang w:val="ru-RU"/>
    </w:rPr>
  </w:style>
  <w:style w:type="character" w:styleId="a3">
    <w:name w:val="Hyperlink"/>
    <w:rsid w:val="002B1CBC"/>
    <w:rPr>
      <w:color w:val="000080"/>
      <w:u w:val="single"/>
      <w:lang w:val="ru-RU"/>
    </w:rPr>
  </w:style>
  <w:style w:type="character" w:styleId="a4">
    <w:name w:val="FollowedHyperlink"/>
    <w:rsid w:val="002B1CBC"/>
    <w:rPr>
      <w:color w:val="800080"/>
      <w:u w:val="single"/>
    </w:rPr>
  </w:style>
  <w:style w:type="character" w:customStyle="1" w:styleId="apple-converted-space">
    <w:name w:val="apple-converted-space"/>
    <w:basedOn w:val="a0"/>
    <w:qFormat/>
    <w:rsid w:val="002B1CBC"/>
    <w:rPr>
      <w:lang w:val="ru-RU"/>
    </w:rPr>
  </w:style>
  <w:style w:type="character" w:customStyle="1" w:styleId="X3AS7TOCHyperlink">
    <w:name w:val="X3AS7TOCHyperlink"/>
    <w:qFormat/>
    <w:rsid w:val="002B1CBC"/>
    <w:rPr>
      <w:color w:val="000000"/>
      <w:u w:val="none"/>
      <w:lang w:val="ru-RU"/>
    </w:rPr>
  </w:style>
  <w:style w:type="character" w:customStyle="1" w:styleId="MonoElementm0m1m8m0m0m">
    <w:name w:val="MonoElementm0m1m8m0m0m"/>
    <w:qFormat/>
    <w:rsid w:val="002B1CBC"/>
    <w:rPr>
      <w:lang w:val="ru-RU"/>
    </w:rPr>
  </w:style>
  <w:style w:type="character" w:customStyle="1" w:styleId="notereference2">
    <w:name w:val="note reference_2"/>
    <w:semiHidden/>
    <w:unhideWhenUsed/>
    <w:rsid w:val="002B1CBC"/>
  </w:style>
  <w:style w:type="paragraph" w:customStyle="1" w:styleId="notetext2">
    <w:name w:val="note text_2"/>
    <w:semiHidden/>
    <w:unhideWhenUsed/>
    <w:rsid w:val="002B1CBC"/>
  </w:style>
  <w:style w:type="character" w:customStyle="1" w:styleId="notereference3">
    <w:name w:val="note reference_3"/>
    <w:semiHidden/>
    <w:unhideWhenUsed/>
    <w:rsid w:val="002B1CBC"/>
  </w:style>
  <w:style w:type="paragraph" w:customStyle="1" w:styleId="notetext3">
    <w:name w:val="note text_3"/>
    <w:semiHidden/>
    <w:unhideWhenUsed/>
    <w:rsid w:val="002B1CBC"/>
  </w:style>
  <w:style w:type="paragraph" w:styleId="a5">
    <w:name w:val="Balloon Text"/>
    <w:basedOn w:val="a"/>
    <w:link w:val="a6"/>
    <w:uiPriority w:val="99"/>
    <w:semiHidden/>
    <w:unhideWhenUsed/>
    <w:rsid w:val="000F6D61"/>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0F6D61"/>
    <w:rPr>
      <w:rFonts w:ascii="Tahoma" w:hAnsi="Tahoma"/>
      <w:sz w:val="16"/>
      <w:szCs w:val="16"/>
    </w:rPr>
  </w:style>
  <w:style w:type="table" w:styleId="a7">
    <w:name w:val="Table Grid"/>
    <w:basedOn w:val="a1"/>
    <w:uiPriority w:val="59"/>
    <w:rsid w:val="009C5B71"/>
    <w:pPr>
      <w:widowControl/>
      <w:suppressAutoHyphens w:val="0"/>
      <w:spacing w:after="0"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4559402">
      <w:bodyDiv w:val="1"/>
      <w:marLeft w:val="0"/>
      <w:marRight w:val="0"/>
      <w:marTop w:val="0"/>
      <w:marBottom w:val="0"/>
      <w:divBdr>
        <w:top w:val="none" w:sz="0" w:space="0" w:color="auto"/>
        <w:left w:val="none" w:sz="0" w:space="0" w:color="auto"/>
        <w:bottom w:val="none" w:sz="0" w:space="0" w:color="auto"/>
        <w:right w:val="none" w:sz="0" w:space="0" w:color="auto"/>
      </w:divBdr>
      <w:divsChild>
        <w:div w:id="1011301691">
          <w:marLeft w:val="0"/>
          <w:marRight w:val="0"/>
          <w:marTop w:val="0"/>
          <w:marBottom w:val="0"/>
          <w:divBdr>
            <w:top w:val="none" w:sz="0" w:space="0" w:color="auto"/>
            <w:left w:val="none" w:sz="0" w:space="0" w:color="auto"/>
            <w:bottom w:val="none" w:sz="0" w:space="0" w:color="auto"/>
            <w:right w:val="none" w:sz="0" w:space="0" w:color="auto"/>
          </w:divBdr>
        </w:div>
        <w:div w:id="703482647">
          <w:marLeft w:val="0"/>
          <w:marRight w:val="0"/>
          <w:marTop w:val="0"/>
          <w:marBottom w:val="0"/>
          <w:divBdr>
            <w:top w:val="none" w:sz="0" w:space="0" w:color="auto"/>
            <w:left w:val="none" w:sz="0" w:space="0" w:color="auto"/>
            <w:bottom w:val="none" w:sz="0" w:space="0" w:color="auto"/>
            <w:right w:val="none" w:sz="0" w:space="0" w:color="auto"/>
          </w:divBdr>
        </w:div>
        <w:div w:id="1630280522">
          <w:marLeft w:val="0"/>
          <w:marRight w:val="0"/>
          <w:marTop w:val="0"/>
          <w:marBottom w:val="0"/>
          <w:divBdr>
            <w:top w:val="none" w:sz="0" w:space="0" w:color="auto"/>
            <w:left w:val="none" w:sz="0" w:space="0" w:color="auto"/>
            <w:bottom w:val="none" w:sz="0" w:space="0" w:color="auto"/>
            <w:right w:val="none" w:sz="0" w:space="0" w:color="auto"/>
          </w:divBdr>
        </w:div>
        <w:div w:id="112674081">
          <w:marLeft w:val="0"/>
          <w:marRight w:val="0"/>
          <w:marTop w:val="0"/>
          <w:marBottom w:val="0"/>
          <w:divBdr>
            <w:top w:val="none" w:sz="0" w:space="0" w:color="auto"/>
            <w:left w:val="none" w:sz="0" w:space="0" w:color="auto"/>
            <w:bottom w:val="none" w:sz="0" w:space="0" w:color="auto"/>
            <w:right w:val="none" w:sz="0" w:space="0" w:color="auto"/>
          </w:divBdr>
        </w:div>
      </w:divsChild>
    </w:div>
    <w:div w:id="659119958">
      <w:bodyDiv w:val="1"/>
      <w:marLeft w:val="0"/>
      <w:marRight w:val="0"/>
      <w:marTop w:val="0"/>
      <w:marBottom w:val="0"/>
      <w:divBdr>
        <w:top w:val="none" w:sz="0" w:space="0" w:color="auto"/>
        <w:left w:val="none" w:sz="0" w:space="0" w:color="auto"/>
        <w:bottom w:val="none" w:sz="0" w:space="0" w:color="auto"/>
        <w:right w:val="none" w:sz="0" w:space="0" w:color="auto"/>
      </w:divBdr>
    </w:div>
    <w:div w:id="97067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tavroskrest.ru/content/&#1087;&#1086;&#1095;&#1077;&#1084;&#1091;-&#1087;&#1088;&#1072;&#1074;&#1086;&#1089;&#1083;&#1072;&#1074;&#1080;&#1077;" TargetMode="External"/><Relationship Id="rId2" Type="http://schemas.openxmlformats.org/officeDocument/2006/relationships/styles" Target="styles.xml"/><Relationship Id="rId16" Type="http://schemas.openxmlformats.org/officeDocument/2006/relationships/hyperlink" Target="http://ria.ru/religion/20121004/765673580-prin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pravmir.ru/ne-dlya-slabakov-pastor-baptist-na-pravoslavnoj-liturgii/"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pravmir.ru/put-v-pravoslavie-iz-protes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1149</TotalTime>
  <Pages>11</Pages>
  <Words>4581</Words>
  <Characters>26115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265</cp:revision>
  <dcterms:created xsi:type="dcterms:W3CDTF">2012-11-19T06:13:00Z</dcterms:created>
  <dcterms:modified xsi:type="dcterms:W3CDTF">2012-12-25T14:31:00Z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